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5766B" w14:textId="77777777" w:rsidR="7D4AAC0A" w:rsidRPr="00E52F12" w:rsidRDefault="7D4AAC0A" w:rsidP="004F3343">
      <w:pPr>
        <w:tabs>
          <w:tab w:val="left" w:pos="851"/>
        </w:tabs>
        <w:jc w:val="center"/>
        <w:rPr>
          <w:rFonts w:cstheme="minorHAnsi"/>
          <w:sz w:val="20"/>
          <w:szCs w:val="20"/>
        </w:rPr>
      </w:pPr>
    </w:p>
    <w:p w14:paraId="040CB9F8" w14:textId="77777777" w:rsidR="00723789" w:rsidRPr="00E52F12" w:rsidRDefault="00575AF2" w:rsidP="004F3343">
      <w:pPr>
        <w:tabs>
          <w:tab w:val="left" w:pos="851"/>
        </w:tabs>
        <w:jc w:val="center"/>
        <w:rPr>
          <w:rFonts w:cstheme="minorHAnsi"/>
          <w:sz w:val="20"/>
          <w:szCs w:val="20"/>
        </w:rPr>
      </w:pPr>
      <w:r w:rsidRPr="00E52F12">
        <w:rPr>
          <w:rFonts w:cstheme="minorHAnsi"/>
          <w:b/>
          <w:sz w:val="20"/>
          <w:szCs w:val="20"/>
        </w:rPr>
        <w:t>DUNBLANE – LIKHUBULA PARTNERSHIP</w:t>
      </w:r>
    </w:p>
    <w:p w14:paraId="7747236D" w14:textId="77777777" w:rsidR="00723789" w:rsidRPr="00E52F12" w:rsidRDefault="00575AF2" w:rsidP="004F3343">
      <w:pPr>
        <w:tabs>
          <w:tab w:val="left" w:pos="851"/>
        </w:tabs>
        <w:jc w:val="center"/>
        <w:rPr>
          <w:rFonts w:cstheme="minorHAnsi"/>
          <w:sz w:val="20"/>
          <w:szCs w:val="20"/>
        </w:rPr>
      </w:pPr>
      <w:r w:rsidRPr="00E52F12">
        <w:rPr>
          <w:rFonts w:cstheme="minorHAnsi"/>
          <w:b/>
          <w:sz w:val="20"/>
          <w:szCs w:val="20"/>
        </w:rPr>
        <w:t>A Scotland-Malawi Partnership   -   Scottish Charity Number SCO 38877</w:t>
      </w:r>
    </w:p>
    <w:p w14:paraId="7F26FF9C" w14:textId="77777777" w:rsidR="00723789" w:rsidRPr="00E52F12" w:rsidRDefault="00575AF2" w:rsidP="004F3343">
      <w:pPr>
        <w:tabs>
          <w:tab w:val="left" w:pos="851"/>
        </w:tabs>
        <w:jc w:val="center"/>
        <w:rPr>
          <w:rFonts w:cstheme="minorHAnsi"/>
          <w:sz w:val="20"/>
          <w:szCs w:val="20"/>
        </w:rPr>
      </w:pPr>
      <w:r w:rsidRPr="00E52F12">
        <w:rPr>
          <w:rFonts w:cstheme="minorHAnsi"/>
          <w:b/>
          <w:sz w:val="20"/>
          <w:szCs w:val="20"/>
        </w:rPr>
        <w:t>St</w:t>
      </w:r>
      <w:r w:rsidR="00220262" w:rsidRPr="00E52F12">
        <w:rPr>
          <w:rFonts w:cstheme="minorHAnsi"/>
          <w:b/>
          <w:sz w:val="20"/>
          <w:szCs w:val="20"/>
        </w:rPr>
        <w:t xml:space="preserve">eering Committee Minutes    -  </w:t>
      </w:r>
      <w:r w:rsidR="00006D55" w:rsidRPr="00E52F12">
        <w:rPr>
          <w:rFonts w:cstheme="minorHAnsi"/>
          <w:b/>
          <w:sz w:val="20"/>
          <w:szCs w:val="20"/>
        </w:rPr>
        <w:t>10</w:t>
      </w:r>
      <w:r w:rsidR="00006D55" w:rsidRPr="00E52F12">
        <w:rPr>
          <w:rFonts w:cstheme="minorHAnsi"/>
          <w:b/>
          <w:sz w:val="20"/>
          <w:szCs w:val="20"/>
          <w:vertAlign w:val="superscript"/>
        </w:rPr>
        <w:t>th</w:t>
      </w:r>
      <w:r w:rsidR="00006D55" w:rsidRPr="00E52F12">
        <w:rPr>
          <w:rFonts w:cstheme="minorHAnsi"/>
          <w:b/>
          <w:sz w:val="20"/>
          <w:szCs w:val="20"/>
        </w:rPr>
        <w:t xml:space="preserve"> November</w:t>
      </w:r>
      <w:r w:rsidR="007640AE" w:rsidRPr="00E52F12">
        <w:rPr>
          <w:rFonts w:cstheme="minorHAnsi"/>
          <w:b/>
          <w:sz w:val="20"/>
          <w:szCs w:val="20"/>
        </w:rPr>
        <w:t xml:space="preserve"> </w:t>
      </w:r>
      <w:r w:rsidRPr="00E52F12">
        <w:rPr>
          <w:rFonts w:cstheme="minorHAnsi"/>
          <w:b/>
          <w:sz w:val="20"/>
          <w:szCs w:val="20"/>
        </w:rPr>
        <w:t xml:space="preserve"> 2014</w:t>
      </w:r>
    </w:p>
    <w:p w14:paraId="1628FCFC" w14:textId="77777777" w:rsidR="00A150AB" w:rsidRPr="00E52F12" w:rsidRDefault="00575AF2" w:rsidP="00E52F12">
      <w:pPr>
        <w:tabs>
          <w:tab w:val="left" w:pos="851"/>
        </w:tabs>
        <w:jc w:val="both"/>
        <w:rPr>
          <w:rFonts w:cstheme="minorHAnsi"/>
          <w:b/>
          <w:sz w:val="20"/>
          <w:szCs w:val="20"/>
        </w:rPr>
      </w:pPr>
      <w:r w:rsidRPr="00E52F12">
        <w:rPr>
          <w:rFonts w:cstheme="minorHAnsi"/>
          <w:b/>
          <w:sz w:val="20"/>
          <w:szCs w:val="20"/>
        </w:rPr>
        <w:t>1)</w:t>
      </w:r>
      <w:r w:rsidR="00952E6E" w:rsidRPr="00E52F12">
        <w:rPr>
          <w:rFonts w:cstheme="minorHAnsi"/>
          <w:b/>
          <w:sz w:val="20"/>
          <w:szCs w:val="20"/>
        </w:rPr>
        <w:t xml:space="preserve"> </w:t>
      </w:r>
      <w:r w:rsidRPr="00E52F12">
        <w:rPr>
          <w:rFonts w:cstheme="minorHAnsi"/>
          <w:b/>
          <w:sz w:val="20"/>
          <w:szCs w:val="20"/>
        </w:rPr>
        <w:t xml:space="preserve">Present: </w:t>
      </w:r>
    </w:p>
    <w:p w14:paraId="3D7E0605" w14:textId="77777777" w:rsidR="00952E6E" w:rsidRPr="00E52F12" w:rsidRDefault="00006D55" w:rsidP="00E52F12">
      <w:pPr>
        <w:tabs>
          <w:tab w:val="left" w:pos="851"/>
        </w:tabs>
        <w:jc w:val="both"/>
        <w:rPr>
          <w:rFonts w:cstheme="minorHAnsi"/>
          <w:sz w:val="20"/>
          <w:szCs w:val="20"/>
        </w:rPr>
      </w:pPr>
      <w:r w:rsidRPr="00E52F12">
        <w:rPr>
          <w:rFonts w:cstheme="minorHAnsi"/>
          <w:sz w:val="20"/>
          <w:szCs w:val="20"/>
        </w:rPr>
        <w:t>Iain Smith (Chair)</w:t>
      </w:r>
      <w:r w:rsidR="00E96726" w:rsidRPr="00E52F12">
        <w:rPr>
          <w:rFonts w:cstheme="minorHAnsi"/>
          <w:sz w:val="20"/>
          <w:szCs w:val="20"/>
        </w:rPr>
        <w:t>, Stuart</w:t>
      </w:r>
      <w:r w:rsidR="003F2E9F" w:rsidRPr="00E52F12">
        <w:rPr>
          <w:rFonts w:cstheme="minorHAnsi"/>
          <w:sz w:val="20"/>
          <w:szCs w:val="20"/>
        </w:rPr>
        <w:t xml:space="preserve"> </w:t>
      </w:r>
      <w:r w:rsidR="00E96726" w:rsidRPr="00E52F12">
        <w:rPr>
          <w:rFonts w:cstheme="minorHAnsi"/>
          <w:sz w:val="20"/>
          <w:szCs w:val="20"/>
        </w:rPr>
        <w:t>Brown, Tom</w:t>
      </w:r>
      <w:r w:rsidR="00F242E1" w:rsidRPr="00E52F12">
        <w:rPr>
          <w:rFonts w:cstheme="minorHAnsi"/>
          <w:sz w:val="20"/>
          <w:szCs w:val="20"/>
        </w:rPr>
        <w:t xml:space="preserve"> </w:t>
      </w:r>
      <w:r w:rsidR="00E96726" w:rsidRPr="00E52F12">
        <w:rPr>
          <w:rFonts w:cstheme="minorHAnsi"/>
          <w:sz w:val="20"/>
          <w:szCs w:val="20"/>
        </w:rPr>
        <w:t>Smith,</w:t>
      </w:r>
      <w:r w:rsidR="00952E6E" w:rsidRPr="00E52F12">
        <w:rPr>
          <w:rFonts w:cstheme="minorHAnsi"/>
          <w:b/>
          <w:sz w:val="20"/>
          <w:szCs w:val="20"/>
        </w:rPr>
        <w:t xml:space="preserve"> </w:t>
      </w:r>
      <w:r w:rsidR="00E7735D" w:rsidRPr="00E52F12">
        <w:rPr>
          <w:rFonts w:cstheme="minorHAnsi"/>
          <w:sz w:val="20"/>
          <w:szCs w:val="20"/>
        </w:rPr>
        <w:t xml:space="preserve">Jenni Barr, </w:t>
      </w:r>
      <w:r w:rsidR="00575AF2" w:rsidRPr="00E52F12">
        <w:rPr>
          <w:rFonts w:cstheme="minorHAnsi"/>
          <w:sz w:val="20"/>
          <w:szCs w:val="20"/>
        </w:rPr>
        <w:t>Christy Cunningham, Alba Escala</w:t>
      </w:r>
      <w:r w:rsidR="00575AF2" w:rsidRPr="00E52F12">
        <w:rPr>
          <w:rFonts w:cstheme="minorHAnsi"/>
          <w:b/>
          <w:sz w:val="20"/>
          <w:szCs w:val="20"/>
        </w:rPr>
        <w:t xml:space="preserve">, </w:t>
      </w:r>
      <w:r w:rsidR="00575AF2" w:rsidRPr="00E52F12">
        <w:rPr>
          <w:rFonts w:cstheme="minorHAnsi"/>
          <w:sz w:val="20"/>
          <w:szCs w:val="20"/>
        </w:rPr>
        <w:t>George Bond</w:t>
      </w:r>
      <w:r w:rsidR="00575AF2" w:rsidRPr="00E52F12">
        <w:rPr>
          <w:rFonts w:cstheme="minorHAnsi"/>
          <w:b/>
          <w:sz w:val="20"/>
          <w:szCs w:val="20"/>
        </w:rPr>
        <w:t xml:space="preserve">, </w:t>
      </w:r>
      <w:r w:rsidR="00952E6E" w:rsidRPr="00E52F12">
        <w:rPr>
          <w:rFonts w:cstheme="minorHAnsi"/>
          <w:sz w:val="20"/>
          <w:szCs w:val="20"/>
        </w:rPr>
        <w:t>Neil Kitching</w:t>
      </w:r>
      <w:r w:rsidR="00F242E1" w:rsidRPr="00E52F12">
        <w:rPr>
          <w:rFonts w:cstheme="minorHAnsi"/>
          <w:sz w:val="20"/>
          <w:szCs w:val="20"/>
        </w:rPr>
        <w:t>,</w:t>
      </w:r>
      <w:r w:rsidR="00952E6E" w:rsidRPr="00E52F12">
        <w:rPr>
          <w:rFonts w:cstheme="minorHAnsi"/>
          <w:sz w:val="20"/>
          <w:szCs w:val="20"/>
        </w:rPr>
        <w:t xml:space="preserve"> Iv</w:t>
      </w:r>
      <w:r w:rsidR="00F242E1" w:rsidRPr="00E52F12">
        <w:rPr>
          <w:rFonts w:cstheme="minorHAnsi"/>
          <w:sz w:val="20"/>
          <w:szCs w:val="20"/>
        </w:rPr>
        <w:t xml:space="preserve">or Butchart, Audrey Cooper, </w:t>
      </w:r>
      <w:r w:rsidR="007640AE" w:rsidRPr="00E52F12">
        <w:rPr>
          <w:rFonts w:cstheme="minorHAnsi"/>
          <w:sz w:val="20"/>
          <w:szCs w:val="20"/>
        </w:rPr>
        <w:t>Ian Brown,</w:t>
      </w:r>
      <w:r w:rsidRPr="00E52F12">
        <w:rPr>
          <w:rFonts w:cstheme="minorHAnsi"/>
          <w:sz w:val="20"/>
          <w:szCs w:val="20"/>
        </w:rPr>
        <w:t xml:space="preserve"> Anne McKewan, Ann Hale, Colin Renwick, Fiona Anderson, John Kilby</w:t>
      </w:r>
    </w:p>
    <w:p w14:paraId="26B9C9AE" w14:textId="77777777" w:rsidR="00C3143E" w:rsidRDefault="00C3143E" w:rsidP="00E52F12">
      <w:pPr>
        <w:tabs>
          <w:tab w:val="left" w:pos="851"/>
        </w:tabs>
        <w:jc w:val="both"/>
        <w:rPr>
          <w:rFonts w:cstheme="minorHAnsi"/>
          <w:sz w:val="20"/>
          <w:szCs w:val="20"/>
        </w:rPr>
      </w:pPr>
    </w:p>
    <w:p w14:paraId="407AE636" w14:textId="77777777" w:rsidR="00952E6E" w:rsidRPr="00E52F12" w:rsidRDefault="00C3143E" w:rsidP="00E52F12">
      <w:pPr>
        <w:tabs>
          <w:tab w:val="left" w:pos="851"/>
        </w:tabs>
        <w:jc w:val="both"/>
        <w:rPr>
          <w:rFonts w:cstheme="minorHAnsi"/>
          <w:sz w:val="20"/>
          <w:szCs w:val="20"/>
        </w:rPr>
      </w:pPr>
      <w:r>
        <w:rPr>
          <w:rFonts w:cstheme="minorHAnsi"/>
          <w:sz w:val="20"/>
          <w:szCs w:val="20"/>
        </w:rPr>
        <w:t>A</w:t>
      </w:r>
      <w:r w:rsidR="00F242E1" w:rsidRPr="00E52F12">
        <w:rPr>
          <w:rFonts w:cstheme="minorHAnsi"/>
          <w:sz w:val="20"/>
          <w:szCs w:val="20"/>
        </w:rPr>
        <w:t xml:space="preserve">pologies: </w:t>
      </w:r>
      <w:r w:rsidR="00006D55" w:rsidRPr="00E52F12">
        <w:rPr>
          <w:rFonts w:cstheme="minorHAnsi"/>
          <w:sz w:val="20"/>
          <w:szCs w:val="20"/>
        </w:rPr>
        <w:t>Tom Smith,</w:t>
      </w:r>
      <w:r w:rsidR="00E96726" w:rsidRPr="00E52F12">
        <w:rPr>
          <w:rFonts w:cstheme="minorHAnsi"/>
          <w:sz w:val="20"/>
          <w:szCs w:val="20"/>
        </w:rPr>
        <w:t xml:space="preserve"> Neil Kitching, </w:t>
      </w:r>
      <w:r w:rsidR="00006D55" w:rsidRPr="00E52F12">
        <w:rPr>
          <w:rFonts w:cstheme="minorHAnsi"/>
          <w:sz w:val="20"/>
          <w:szCs w:val="20"/>
        </w:rPr>
        <w:t>Jean Rutherford</w:t>
      </w:r>
    </w:p>
    <w:p w14:paraId="45DE82D4" w14:textId="77777777" w:rsidR="007640AE" w:rsidRPr="00E52F12" w:rsidRDefault="007640AE" w:rsidP="00E52F12">
      <w:pPr>
        <w:tabs>
          <w:tab w:val="left" w:pos="851"/>
        </w:tabs>
        <w:jc w:val="both"/>
        <w:rPr>
          <w:rFonts w:cstheme="minorHAnsi"/>
          <w:sz w:val="20"/>
          <w:szCs w:val="20"/>
        </w:rPr>
      </w:pPr>
    </w:p>
    <w:p w14:paraId="044DD75C" w14:textId="77777777" w:rsidR="00723789" w:rsidRPr="00E52F12" w:rsidRDefault="00E96726" w:rsidP="00E52F12">
      <w:pPr>
        <w:tabs>
          <w:tab w:val="left" w:pos="851"/>
        </w:tabs>
        <w:jc w:val="both"/>
        <w:rPr>
          <w:rFonts w:cstheme="minorHAnsi"/>
          <w:sz w:val="20"/>
          <w:szCs w:val="20"/>
        </w:rPr>
      </w:pPr>
      <w:r w:rsidRPr="00E52F12">
        <w:rPr>
          <w:rFonts w:cstheme="minorHAnsi"/>
          <w:b/>
          <w:sz w:val="20"/>
          <w:szCs w:val="20"/>
        </w:rPr>
        <w:t>2</w:t>
      </w:r>
      <w:r w:rsidRPr="00E52F12">
        <w:rPr>
          <w:rFonts w:cstheme="minorHAnsi"/>
          <w:sz w:val="20"/>
          <w:szCs w:val="20"/>
        </w:rPr>
        <w:t xml:space="preserve">) </w:t>
      </w:r>
      <w:r w:rsidRPr="00E52F12">
        <w:rPr>
          <w:rFonts w:cstheme="minorHAnsi"/>
          <w:b/>
          <w:sz w:val="20"/>
          <w:szCs w:val="20"/>
        </w:rPr>
        <w:t>Minutes</w:t>
      </w:r>
      <w:r w:rsidR="00575AF2" w:rsidRPr="00E52F12">
        <w:rPr>
          <w:rFonts w:cstheme="minorHAnsi"/>
          <w:sz w:val="20"/>
          <w:szCs w:val="20"/>
        </w:rPr>
        <w:t xml:space="preserve"> of the meeting held on</w:t>
      </w:r>
      <w:r w:rsidR="00F242E1" w:rsidRPr="00E52F12">
        <w:rPr>
          <w:rFonts w:cstheme="minorHAnsi"/>
          <w:sz w:val="20"/>
          <w:szCs w:val="20"/>
        </w:rPr>
        <w:t xml:space="preserve"> </w:t>
      </w:r>
      <w:r w:rsidR="00006D55" w:rsidRPr="00E52F12">
        <w:rPr>
          <w:rFonts w:cstheme="minorHAnsi"/>
          <w:sz w:val="20"/>
          <w:szCs w:val="20"/>
        </w:rPr>
        <w:t>1</w:t>
      </w:r>
      <w:r w:rsidR="00006D55" w:rsidRPr="00E52F12">
        <w:rPr>
          <w:rFonts w:cstheme="minorHAnsi"/>
          <w:sz w:val="20"/>
          <w:szCs w:val="20"/>
          <w:vertAlign w:val="superscript"/>
        </w:rPr>
        <w:t>st</w:t>
      </w:r>
      <w:r w:rsidR="00006D55" w:rsidRPr="00E52F12">
        <w:rPr>
          <w:rFonts w:cstheme="minorHAnsi"/>
          <w:sz w:val="20"/>
          <w:szCs w:val="20"/>
        </w:rPr>
        <w:t xml:space="preserve"> October</w:t>
      </w:r>
      <w:r w:rsidR="003F2E9F" w:rsidRPr="00E52F12">
        <w:rPr>
          <w:rFonts w:cstheme="minorHAnsi"/>
          <w:sz w:val="20"/>
          <w:szCs w:val="20"/>
        </w:rPr>
        <w:t xml:space="preserve"> </w:t>
      </w:r>
      <w:r w:rsidR="00220262" w:rsidRPr="00E52F12">
        <w:rPr>
          <w:rFonts w:cstheme="minorHAnsi"/>
          <w:sz w:val="20"/>
          <w:szCs w:val="20"/>
        </w:rPr>
        <w:t>2014</w:t>
      </w:r>
      <w:r w:rsidR="00006D55" w:rsidRPr="00E52F12">
        <w:rPr>
          <w:rFonts w:cstheme="minorHAnsi"/>
          <w:sz w:val="20"/>
          <w:szCs w:val="20"/>
        </w:rPr>
        <w:t xml:space="preserve"> were approved with one amendment –</w:t>
      </w:r>
    </w:p>
    <w:p w14:paraId="394B9DD1" w14:textId="77777777" w:rsidR="00006D55" w:rsidRPr="00E52F12" w:rsidRDefault="00006D55" w:rsidP="00E52F12">
      <w:pPr>
        <w:tabs>
          <w:tab w:val="left" w:pos="851"/>
        </w:tabs>
        <w:jc w:val="both"/>
        <w:rPr>
          <w:rFonts w:cstheme="minorHAnsi"/>
          <w:sz w:val="20"/>
          <w:szCs w:val="20"/>
        </w:rPr>
      </w:pPr>
    </w:p>
    <w:p w14:paraId="24F23A03" w14:textId="77777777" w:rsidR="00006D55" w:rsidRPr="00E52F12" w:rsidRDefault="00006D55" w:rsidP="00E52F12">
      <w:pPr>
        <w:tabs>
          <w:tab w:val="left" w:pos="851"/>
        </w:tabs>
        <w:jc w:val="both"/>
        <w:rPr>
          <w:rFonts w:cstheme="minorHAnsi"/>
          <w:sz w:val="20"/>
          <w:szCs w:val="20"/>
        </w:rPr>
      </w:pPr>
      <w:r w:rsidRPr="00E52F12">
        <w:rPr>
          <w:rFonts w:cstheme="minorHAnsi"/>
          <w:sz w:val="20"/>
          <w:szCs w:val="20"/>
        </w:rPr>
        <w:t>Dates of Next Meetings – delete ‘12</w:t>
      </w:r>
      <w:r w:rsidRPr="00E52F12">
        <w:rPr>
          <w:rFonts w:cstheme="minorHAnsi"/>
          <w:sz w:val="20"/>
          <w:szCs w:val="20"/>
          <w:vertAlign w:val="superscript"/>
        </w:rPr>
        <w:t>th</w:t>
      </w:r>
      <w:r w:rsidRPr="00E52F12">
        <w:rPr>
          <w:rFonts w:cstheme="minorHAnsi"/>
          <w:sz w:val="20"/>
          <w:szCs w:val="20"/>
        </w:rPr>
        <w:t xml:space="preserve"> Nov’ insert ‘10</w:t>
      </w:r>
      <w:r w:rsidRPr="00E52F12">
        <w:rPr>
          <w:rFonts w:cstheme="minorHAnsi"/>
          <w:sz w:val="20"/>
          <w:szCs w:val="20"/>
          <w:vertAlign w:val="superscript"/>
        </w:rPr>
        <w:t>th</w:t>
      </w:r>
      <w:r w:rsidRPr="00E52F12">
        <w:rPr>
          <w:rFonts w:cstheme="minorHAnsi"/>
          <w:sz w:val="20"/>
          <w:szCs w:val="20"/>
        </w:rPr>
        <w:t xml:space="preserve"> Nov’</w:t>
      </w:r>
    </w:p>
    <w:p w14:paraId="7BA84BD2" w14:textId="77777777" w:rsidR="00047D0F" w:rsidRPr="00E52F12" w:rsidRDefault="00047D0F" w:rsidP="00E52F12">
      <w:pPr>
        <w:tabs>
          <w:tab w:val="left" w:pos="851"/>
        </w:tabs>
        <w:jc w:val="both"/>
        <w:rPr>
          <w:rFonts w:cstheme="minorHAnsi"/>
          <w:sz w:val="20"/>
          <w:szCs w:val="20"/>
        </w:rPr>
      </w:pPr>
    </w:p>
    <w:p w14:paraId="0271A31D" w14:textId="77777777" w:rsidR="00006D55" w:rsidRPr="00E52F12" w:rsidRDefault="003F2E9F" w:rsidP="00E52F12">
      <w:pPr>
        <w:tabs>
          <w:tab w:val="left" w:pos="851"/>
        </w:tabs>
        <w:jc w:val="both"/>
        <w:rPr>
          <w:rFonts w:cstheme="minorHAnsi"/>
          <w:sz w:val="20"/>
          <w:szCs w:val="20"/>
        </w:rPr>
      </w:pPr>
      <w:r w:rsidRPr="00E52F12">
        <w:rPr>
          <w:rFonts w:cstheme="minorHAnsi"/>
          <w:b/>
          <w:sz w:val="20"/>
          <w:szCs w:val="20"/>
        </w:rPr>
        <w:t>3</w:t>
      </w:r>
      <w:r w:rsidR="00575AF2" w:rsidRPr="00E52F12">
        <w:rPr>
          <w:rFonts w:cstheme="minorHAnsi"/>
          <w:b/>
          <w:sz w:val="20"/>
          <w:szCs w:val="20"/>
        </w:rPr>
        <w:t>)</w:t>
      </w:r>
      <w:r w:rsidR="00575AF2" w:rsidRPr="00E52F12">
        <w:rPr>
          <w:rFonts w:cstheme="minorHAnsi"/>
          <w:sz w:val="20"/>
          <w:szCs w:val="20"/>
        </w:rPr>
        <w:t xml:space="preserve"> </w:t>
      </w:r>
      <w:r w:rsidR="00575AF2" w:rsidRPr="00E52F12">
        <w:rPr>
          <w:rFonts w:cstheme="minorHAnsi"/>
          <w:b/>
          <w:sz w:val="20"/>
          <w:szCs w:val="20"/>
        </w:rPr>
        <w:t>Matters Arising</w:t>
      </w:r>
      <w:r w:rsidR="00575AF2" w:rsidRPr="00E52F12">
        <w:rPr>
          <w:rFonts w:cstheme="minorHAnsi"/>
          <w:sz w:val="20"/>
          <w:szCs w:val="20"/>
        </w:rPr>
        <w:t xml:space="preserve">: </w:t>
      </w:r>
    </w:p>
    <w:p w14:paraId="5C8B51B2" w14:textId="77777777" w:rsidR="00006D55" w:rsidRPr="00E52F12" w:rsidRDefault="00006D55" w:rsidP="00E52F12">
      <w:pPr>
        <w:tabs>
          <w:tab w:val="left" w:pos="851"/>
        </w:tabs>
        <w:jc w:val="both"/>
        <w:rPr>
          <w:rFonts w:cstheme="minorHAnsi"/>
          <w:sz w:val="20"/>
          <w:szCs w:val="20"/>
        </w:rPr>
      </w:pPr>
      <w:r w:rsidRPr="00E52F12">
        <w:rPr>
          <w:rFonts w:cstheme="minorHAnsi"/>
          <w:sz w:val="20"/>
          <w:szCs w:val="20"/>
        </w:rPr>
        <w:t>All covered under the relevant Agenda item below.</w:t>
      </w:r>
    </w:p>
    <w:p w14:paraId="67CA026A" w14:textId="77777777" w:rsidR="00C52258" w:rsidRPr="00E52F12" w:rsidRDefault="00C52258" w:rsidP="00E52F12">
      <w:pPr>
        <w:tabs>
          <w:tab w:val="left" w:pos="851"/>
        </w:tabs>
        <w:jc w:val="both"/>
        <w:rPr>
          <w:rFonts w:cstheme="minorHAnsi"/>
          <w:sz w:val="20"/>
          <w:szCs w:val="20"/>
        </w:rPr>
      </w:pPr>
    </w:p>
    <w:p w14:paraId="4BCB8ACD" w14:textId="77777777" w:rsidR="00006D55" w:rsidRPr="00E52F12" w:rsidRDefault="00006D55" w:rsidP="00E52F12">
      <w:pPr>
        <w:tabs>
          <w:tab w:val="left" w:pos="851"/>
        </w:tabs>
        <w:jc w:val="both"/>
        <w:rPr>
          <w:rFonts w:cstheme="minorHAnsi"/>
          <w:b/>
          <w:sz w:val="20"/>
          <w:szCs w:val="20"/>
        </w:rPr>
      </w:pPr>
      <w:r w:rsidRPr="00E52F12">
        <w:rPr>
          <w:rFonts w:cstheme="minorHAnsi"/>
          <w:b/>
          <w:sz w:val="20"/>
          <w:szCs w:val="20"/>
        </w:rPr>
        <w:t xml:space="preserve">4) High School Activities </w:t>
      </w:r>
    </w:p>
    <w:p w14:paraId="5A98C2B2" w14:textId="77777777" w:rsidR="00006D55" w:rsidRPr="00E52F12" w:rsidRDefault="00006D55" w:rsidP="00E52F12">
      <w:pPr>
        <w:tabs>
          <w:tab w:val="left" w:pos="851"/>
        </w:tabs>
        <w:jc w:val="both"/>
        <w:rPr>
          <w:rFonts w:cstheme="minorHAnsi"/>
          <w:sz w:val="20"/>
          <w:szCs w:val="20"/>
        </w:rPr>
      </w:pPr>
      <w:r w:rsidRPr="00E52F12">
        <w:rPr>
          <w:rFonts w:cstheme="minorHAnsi"/>
          <w:sz w:val="20"/>
          <w:szCs w:val="20"/>
        </w:rPr>
        <w:t>DHS reported on plans for the Coffee Morning on Saturday 15</w:t>
      </w:r>
      <w:r w:rsidRPr="00E52F12">
        <w:rPr>
          <w:rFonts w:cstheme="minorHAnsi"/>
          <w:sz w:val="20"/>
          <w:szCs w:val="20"/>
          <w:vertAlign w:val="superscript"/>
        </w:rPr>
        <w:t>th</w:t>
      </w:r>
      <w:r w:rsidRPr="00E52F12">
        <w:rPr>
          <w:rFonts w:cstheme="minorHAnsi"/>
          <w:sz w:val="20"/>
          <w:szCs w:val="20"/>
        </w:rPr>
        <w:t xml:space="preserve"> and invited committee members to </w:t>
      </w:r>
      <w:r w:rsidR="006842F5" w:rsidRPr="00E52F12">
        <w:rPr>
          <w:rFonts w:cstheme="minorHAnsi"/>
          <w:sz w:val="20"/>
          <w:szCs w:val="20"/>
        </w:rPr>
        <w:t xml:space="preserve">donate home-baking for sale and to </w:t>
      </w:r>
      <w:r w:rsidRPr="00E52F12">
        <w:rPr>
          <w:rFonts w:cstheme="minorHAnsi"/>
          <w:sz w:val="20"/>
          <w:szCs w:val="20"/>
        </w:rPr>
        <w:t xml:space="preserve">notify if they were available to assist on the day. </w:t>
      </w:r>
    </w:p>
    <w:p w14:paraId="317219E8" w14:textId="77777777" w:rsidR="006842F5" w:rsidRPr="00E52F12" w:rsidRDefault="006842F5" w:rsidP="00E52F12">
      <w:pPr>
        <w:tabs>
          <w:tab w:val="left" w:pos="851"/>
        </w:tabs>
        <w:jc w:val="both"/>
        <w:rPr>
          <w:rFonts w:cstheme="minorHAnsi"/>
          <w:sz w:val="20"/>
          <w:szCs w:val="20"/>
        </w:rPr>
      </w:pPr>
    </w:p>
    <w:p w14:paraId="01589AB3" w14:textId="77777777" w:rsidR="006842F5" w:rsidRPr="00E52F12" w:rsidRDefault="006842F5" w:rsidP="00E52F12">
      <w:pPr>
        <w:tabs>
          <w:tab w:val="left" w:pos="851"/>
        </w:tabs>
        <w:jc w:val="both"/>
        <w:rPr>
          <w:rFonts w:cstheme="minorHAnsi"/>
          <w:sz w:val="20"/>
          <w:szCs w:val="20"/>
        </w:rPr>
      </w:pPr>
      <w:r w:rsidRPr="00E52F12">
        <w:rPr>
          <w:rFonts w:cstheme="minorHAnsi"/>
          <w:sz w:val="20"/>
          <w:szCs w:val="20"/>
        </w:rPr>
        <w:t xml:space="preserve">DHS also advised on their meeting with Ann Gloag and </w:t>
      </w:r>
      <w:r w:rsidR="006D2B20" w:rsidRPr="00E52F12">
        <w:rPr>
          <w:rFonts w:cstheme="minorHAnsi"/>
          <w:sz w:val="20"/>
          <w:szCs w:val="20"/>
        </w:rPr>
        <w:t xml:space="preserve">discussions with nurse Christina Mbiza </w:t>
      </w:r>
      <w:r w:rsidRPr="00E52F12">
        <w:rPr>
          <w:rFonts w:cstheme="minorHAnsi"/>
          <w:sz w:val="20"/>
          <w:szCs w:val="20"/>
        </w:rPr>
        <w:t xml:space="preserve">about their plans to provide a nursing support in Malawi. </w:t>
      </w:r>
      <w:r w:rsidR="00F40556" w:rsidRPr="00E52F12">
        <w:rPr>
          <w:rFonts w:cstheme="minorHAnsi"/>
          <w:sz w:val="20"/>
          <w:szCs w:val="20"/>
        </w:rPr>
        <w:t xml:space="preserve">Advice had been given on the elements of a support ‘package’ such as basic drug kits, annual costs and awareness- raising.  </w:t>
      </w:r>
      <w:r w:rsidRPr="00E52F12">
        <w:rPr>
          <w:rFonts w:cstheme="minorHAnsi"/>
          <w:sz w:val="20"/>
          <w:szCs w:val="20"/>
        </w:rPr>
        <w:t xml:space="preserve">Some differing approaches on the best means to establish and maintain this support were proposed </w:t>
      </w:r>
      <w:r w:rsidR="00F40556" w:rsidRPr="00E52F12">
        <w:rPr>
          <w:rFonts w:cstheme="minorHAnsi"/>
          <w:sz w:val="20"/>
          <w:szCs w:val="20"/>
        </w:rPr>
        <w:t xml:space="preserve">–such as using the Government Hospital or Mulanje Mission Hospital – and further consideration needed to be given to the financial management arrangements in-country. </w:t>
      </w:r>
    </w:p>
    <w:p w14:paraId="3F336818" w14:textId="77777777" w:rsidR="00F40556" w:rsidRPr="00E52F12" w:rsidRDefault="00F40556" w:rsidP="00E52F12">
      <w:pPr>
        <w:tabs>
          <w:tab w:val="left" w:pos="851"/>
        </w:tabs>
        <w:jc w:val="both"/>
        <w:rPr>
          <w:rFonts w:cstheme="minorHAnsi"/>
          <w:sz w:val="20"/>
          <w:szCs w:val="20"/>
        </w:rPr>
      </w:pPr>
    </w:p>
    <w:p w14:paraId="322D3ADC" w14:textId="77777777" w:rsidR="00F40556" w:rsidRPr="00E52F12" w:rsidRDefault="00F40556" w:rsidP="00E52F12">
      <w:pPr>
        <w:tabs>
          <w:tab w:val="left" w:pos="851"/>
        </w:tabs>
        <w:jc w:val="both"/>
        <w:rPr>
          <w:rFonts w:cstheme="minorHAnsi"/>
          <w:sz w:val="20"/>
          <w:szCs w:val="20"/>
        </w:rPr>
      </w:pPr>
      <w:r w:rsidRPr="00E52F12">
        <w:rPr>
          <w:rFonts w:cstheme="minorHAnsi"/>
          <w:sz w:val="20"/>
          <w:szCs w:val="20"/>
        </w:rPr>
        <w:t>In response to a Committee suggestion DHS would put together a draft Plan for review and comment. Iain and Jen</w:t>
      </w:r>
      <w:r w:rsidR="00CE3DEA" w:rsidRPr="00E52F12">
        <w:rPr>
          <w:rFonts w:cstheme="minorHAnsi"/>
          <w:sz w:val="20"/>
          <w:szCs w:val="20"/>
        </w:rPr>
        <w:t xml:space="preserve">ni would also give some </w:t>
      </w:r>
      <w:r w:rsidRPr="00E52F12">
        <w:rPr>
          <w:rFonts w:cstheme="minorHAnsi"/>
          <w:sz w:val="20"/>
          <w:szCs w:val="20"/>
        </w:rPr>
        <w:t xml:space="preserve">consideration to the best communication </w:t>
      </w:r>
      <w:r w:rsidR="00CE3DEA" w:rsidRPr="00E52F12">
        <w:rPr>
          <w:rFonts w:cstheme="minorHAnsi"/>
          <w:sz w:val="20"/>
          <w:szCs w:val="20"/>
        </w:rPr>
        <w:t xml:space="preserve">plans for contacting relevant people in Malawi for assistance with the project. </w:t>
      </w:r>
    </w:p>
    <w:p w14:paraId="0C37DC92" w14:textId="77777777" w:rsidR="00CE3DEA" w:rsidRPr="00E52F12" w:rsidRDefault="00CE3DEA" w:rsidP="00E52F12">
      <w:pPr>
        <w:tabs>
          <w:tab w:val="left" w:pos="851"/>
        </w:tabs>
        <w:jc w:val="both"/>
        <w:rPr>
          <w:rFonts w:cstheme="minorHAnsi"/>
          <w:sz w:val="20"/>
          <w:szCs w:val="20"/>
        </w:rPr>
      </w:pPr>
    </w:p>
    <w:p w14:paraId="56158DED" w14:textId="77777777" w:rsidR="00CE3DEA" w:rsidRPr="00E52F12" w:rsidRDefault="00CE3DEA" w:rsidP="00E52F12">
      <w:pPr>
        <w:tabs>
          <w:tab w:val="left" w:pos="851"/>
        </w:tabs>
        <w:jc w:val="both"/>
        <w:rPr>
          <w:rFonts w:cstheme="minorHAnsi"/>
          <w:b/>
          <w:sz w:val="20"/>
          <w:szCs w:val="20"/>
        </w:rPr>
      </w:pPr>
      <w:r w:rsidRPr="00E52F12">
        <w:rPr>
          <w:rFonts w:cstheme="minorHAnsi"/>
          <w:b/>
          <w:sz w:val="20"/>
          <w:szCs w:val="20"/>
        </w:rPr>
        <w:t>Action: DHS to prepare draft Plan for establishing and maintaining</w:t>
      </w:r>
      <w:r w:rsidR="00C3143E">
        <w:rPr>
          <w:rFonts w:cstheme="minorHAnsi"/>
          <w:b/>
          <w:sz w:val="20"/>
          <w:szCs w:val="20"/>
        </w:rPr>
        <w:t xml:space="preserve"> </w:t>
      </w:r>
      <w:r w:rsidRPr="00E52F12">
        <w:rPr>
          <w:rFonts w:cstheme="minorHAnsi"/>
          <w:b/>
          <w:sz w:val="20"/>
          <w:szCs w:val="20"/>
        </w:rPr>
        <w:t>nursing support in Malawi</w:t>
      </w:r>
    </w:p>
    <w:p w14:paraId="13F2A27B" w14:textId="77777777" w:rsidR="00CE3DEA" w:rsidRPr="00E52F12" w:rsidRDefault="00CE3DEA" w:rsidP="00E52F12">
      <w:pPr>
        <w:tabs>
          <w:tab w:val="left" w:pos="851"/>
        </w:tabs>
        <w:jc w:val="both"/>
        <w:rPr>
          <w:rFonts w:cstheme="minorHAnsi"/>
          <w:b/>
          <w:sz w:val="20"/>
          <w:szCs w:val="20"/>
        </w:rPr>
      </w:pPr>
      <w:r w:rsidRPr="00E52F12">
        <w:rPr>
          <w:rFonts w:cstheme="minorHAnsi"/>
          <w:b/>
          <w:sz w:val="20"/>
          <w:szCs w:val="20"/>
        </w:rPr>
        <w:t xml:space="preserve">             Iain and Jenni to review communication plans with Malawi</w:t>
      </w:r>
    </w:p>
    <w:p w14:paraId="5E4FF2F1" w14:textId="77777777" w:rsidR="00006D55" w:rsidRPr="00E52F12" w:rsidRDefault="00006D55" w:rsidP="00E52F12">
      <w:pPr>
        <w:tabs>
          <w:tab w:val="left" w:pos="851"/>
        </w:tabs>
        <w:jc w:val="both"/>
        <w:rPr>
          <w:rFonts w:cstheme="minorHAnsi"/>
          <w:b/>
          <w:sz w:val="20"/>
          <w:szCs w:val="20"/>
        </w:rPr>
      </w:pPr>
    </w:p>
    <w:p w14:paraId="3C27F279" w14:textId="77777777" w:rsidR="00CE3DEA" w:rsidRPr="00E52F12" w:rsidRDefault="00CE3DEA" w:rsidP="00E52F12">
      <w:pPr>
        <w:tabs>
          <w:tab w:val="left" w:pos="851"/>
        </w:tabs>
        <w:jc w:val="both"/>
        <w:rPr>
          <w:rFonts w:cstheme="minorHAnsi"/>
          <w:sz w:val="20"/>
          <w:szCs w:val="20"/>
        </w:rPr>
      </w:pPr>
      <w:r w:rsidRPr="00E52F12">
        <w:rPr>
          <w:rFonts w:cstheme="minorHAnsi"/>
          <w:sz w:val="20"/>
          <w:szCs w:val="20"/>
        </w:rPr>
        <w:t>DHS advised they planned to give a presentation to the School Chaplains tomorrow (11</w:t>
      </w:r>
      <w:r w:rsidRPr="00E52F12">
        <w:rPr>
          <w:rFonts w:cstheme="minorHAnsi"/>
          <w:sz w:val="20"/>
          <w:szCs w:val="20"/>
          <w:vertAlign w:val="superscript"/>
        </w:rPr>
        <w:t>th</w:t>
      </w:r>
      <w:r w:rsidRPr="00E52F12">
        <w:rPr>
          <w:rFonts w:cstheme="minorHAnsi"/>
          <w:sz w:val="20"/>
          <w:szCs w:val="20"/>
        </w:rPr>
        <w:t xml:space="preserve"> Nov) to encourage their involvement and volunteered also to give a talk to Rotary. Iain advised that he would be pleased to arrange a Rotary talk in due course. </w:t>
      </w:r>
    </w:p>
    <w:p w14:paraId="638DED83" w14:textId="77777777" w:rsidR="00006D55" w:rsidRPr="00E52F12" w:rsidRDefault="00006D55" w:rsidP="00E52F12">
      <w:pPr>
        <w:tabs>
          <w:tab w:val="left" w:pos="851"/>
        </w:tabs>
        <w:jc w:val="both"/>
        <w:rPr>
          <w:rFonts w:eastAsia="Times New Roman" w:cstheme="minorHAnsi"/>
          <w:b/>
          <w:bCs/>
          <w:sz w:val="20"/>
          <w:szCs w:val="20"/>
        </w:rPr>
      </w:pPr>
    </w:p>
    <w:p w14:paraId="56DDA776" w14:textId="77777777" w:rsidR="005671E9" w:rsidRPr="00E52F12" w:rsidRDefault="003F2E9F" w:rsidP="00E52F12">
      <w:pPr>
        <w:tabs>
          <w:tab w:val="left" w:pos="851"/>
        </w:tabs>
        <w:jc w:val="both"/>
        <w:rPr>
          <w:rFonts w:eastAsia="Times New Roman" w:cstheme="minorHAnsi"/>
          <w:b/>
          <w:bCs/>
          <w:sz w:val="20"/>
          <w:szCs w:val="20"/>
        </w:rPr>
      </w:pPr>
      <w:r w:rsidRPr="00E52F12">
        <w:rPr>
          <w:rFonts w:eastAsia="Times New Roman" w:cstheme="minorHAnsi"/>
          <w:b/>
          <w:bCs/>
          <w:sz w:val="20"/>
          <w:szCs w:val="20"/>
        </w:rPr>
        <w:t>4</w:t>
      </w:r>
      <w:r w:rsidR="00616680" w:rsidRPr="00E52F12">
        <w:rPr>
          <w:rFonts w:eastAsia="Times New Roman" w:cstheme="minorHAnsi"/>
          <w:b/>
          <w:bCs/>
          <w:sz w:val="20"/>
          <w:szCs w:val="20"/>
        </w:rPr>
        <w:t xml:space="preserve">) Finance: </w:t>
      </w:r>
    </w:p>
    <w:p w14:paraId="106E30CA" w14:textId="77777777" w:rsidR="005671E9" w:rsidRPr="00E52F12" w:rsidRDefault="002C0CB9" w:rsidP="00E52F12">
      <w:pPr>
        <w:tabs>
          <w:tab w:val="left" w:pos="851"/>
        </w:tabs>
        <w:jc w:val="both"/>
        <w:rPr>
          <w:rFonts w:cstheme="minorHAnsi"/>
          <w:b/>
          <w:sz w:val="20"/>
          <w:szCs w:val="20"/>
        </w:rPr>
      </w:pPr>
      <w:r w:rsidRPr="00E52F12">
        <w:rPr>
          <w:rFonts w:cstheme="minorHAnsi"/>
          <w:b/>
          <w:sz w:val="20"/>
          <w:szCs w:val="20"/>
        </w:rPr>
        <w:t>a</w:t>
      </w:r>
      <w:r w:rsidR="00E418EE" w:rsidRPr="00E52F12">
        <w:rPr>
          <w:rFonts w:cstheme="minorHAnsi"/>
          <w:b/>
          <w:sz w:val="20"/>
          <w:szCs w:val="20"/>
        </w:rPr>
        <w:t>) Tertiary Education</w:t>
      </w:r>
    </w:p>
    <w:p w14:paraId="6E525D78" w14:textId="77777777" w:rsidR="005671E9" w:rsidRPr="00E52F12" w:rsidRDefault="005671E9" w:rsidP="00E52F12">
      <w:pPr>
        <w:tabs>
          <w:tab w:val="left" w:pos="851"/>
        </w:tabs>
        <w:jc w:val="both"/>
        <w:rPr>
          <w:rFonts w:cstheme="minorHAnsi"/>
          <w:sz w:val="20"/>
          <w:szCs w:val="20"/>
        </w:rPr>
      </w:pPr>
      <w:r w:rsidRPr="00E52F12">
        <w:rPr>
          <w:rFonts w:cstheme="minorHAnsi"/>
          <w:sz w:val="20"/>
          <w:szCs w:val="20"/>
        </w:rPr>
        <w:t xml:space="preserve">The </w:t>
      </w:r>
      <w:r w:rsidR="002C0CB9" w:rsidRPr="00E52F12">
        <w:rPr>
          <w:rFonts w:cstheme="minorHAnsi"/>
          <w:sz w:val="20"/>
          <w:szCs w:val="20"/>
        </w:rPr>
        <w:t xml:space="preserve">Committee agreed to continue the action from the last meeting inviting comments on the draft policy statement </w:t>
      </w:r>
      <w:r w:rsidRPr="00E52F12">
        <w:rPr>
          <w:rFonts w:cstheme="minorHAnsi"/>
          <w:sz w:val="20"/>
          <w:szCs w:val="20"/>
        </w:rPr>
        <w:t xml:space="preserve">on Tertiary Education </w:t>
      </w:r>
      <w:r w:rsidR="002C0CB9" w:rsidRPr="00E52F12">
        <w:rPr>
          <w:rFonts w:cstheme="minorHAnsi"/>
          <w:sz w:val="20"/>
          <w:szCs w:val="20"/>
        </w:rPr>
        <w:t xml:space="preserve">(copy attached) noting the intention remain as an internal document for Committee future guidance. </w:t>
      </w:r>
    </w:p>
    <w:p w14:paraId="68D8A540" w14:textId="77777777" w:rsidR="00F54893" w:rsidRPr="00E52F12" w:rsidRDefault="00F54893" w:rsidP="00E52F12">
      <w:pPr>
        <w:tabs>
          <w:tab w:val="left" w:pos="851"/>
        </w:tabs>
        <w:jc w:val="both"/>
        <w:rPr>
          <w:rFonts w:cstheme="minorHAnsi"/>
          <w:sz w:val="20"/>
          <w:szCs w:val="20"/>
        </w:rPr>
      </w:pPr>
    </w:p>
    <w:p w14:paraId="5A486E60" w14:textId="77777777" w:rsidR="00F54893" w:rsidRPr="00E52F12" w:rsidRDefault="00F54893" w:rsidP="00E52F12">
      <w:pPr>
        <w:tabs>
          <w:tab w:val="left" w:pos="851"/>
        </w:tabs>
        <w:jc w:val="both"/>
        <w:rPr>
          <w:rFonts w:cstheme="minorHAnsi"/>
          <w:b/>
          <w:sz w:val="20"/>
          <w:szCs w:val="20"/>
        </w:rPr>
      </w:pPr>
      <w:r w:rsidRPr="00E52F12">
        <w:rPr>
          <w:rFonts w:cstheme="minorHAnsi"/>
          <w:b/>
          <w:sz w:val="20"/>
          <w:szCs w:val="20"/>
        </w:rPr>
        <w:t xml:space="preserve">Action: All to send comments to Fiona on the draft Tertiary Education Policy statement </w:t>
      </w:r>
    </w:p>
    <w:p w14:paraId="27BF48D2" w14:textId="77777777" w:rsidR="00E418EE" w:rsidRPr="00E52F12" w:rsidRDefault="00E418EE" w:rsidP="00E52F12">
      <w:pPr>
        <w:tabs>
          <w:tab w:val="left" w:pos="851"/>
        </w:tabs>
        <w:jc w:val="both"/>
        <w:rPr>
          <w:rFonts w:cstheme="minorHAnsi"/>
          <w:b/>
          <w:sz w:val="20"/>
          <w:szCs w:val="20"/>
        </w:rPr>
      </w:pPr>
    </w:p>
    <w:p w14:paraId="70596200" w14:textId="77777777" w:rsidR="00E7735D" w:rsidRPr="00E52F12" w:rsidRDefault="00684025" w:rsidP="00E52F12">
      <w:pPr>
        <w:tabs>
          <w:tab w:val="left" w:pos="851"/>
        </w:tabs>
        <w:jc w:val="both"/>
        <w:rPr>
          <w:rFonts w:cstheme="minorHAnsi"/>
          <w:b/>
          <w:sz w:val="20"/>
          <w:szCs w:val="20"/>
        </w:rPr>
      </w:pPr>
      <w:r w:rsidRPr="00E52F12">
        <w:rPr>
          <w:rFonts w:cstheme="minorHAnsi"/>
          <w:b/>
          <w:sz w:val="20"/>
          <w:szCs w:val="20"/>
        </w:rPr>
        <w:t>b</w:t>
      </w:r>
      <w:r w:rsidR="00E418EE" w:rsidRPr="00E52F12">
        <w:rPr>
          <w:rFonts w:cstheme="minorHAnsi"/>
          <w:b/>
          <w:sz w:val="20"/>
          <w:szCs w:val="20"/>
        </w:rPr>
        <w:t xml:space="preserve">) Fundraising Strategy </w:t>
      </w:r>
    </w:p>
    <w:p w14:paraId="30117F4E" w14:textId="77777777" w:rsidR="00CF09BA" w:rsidRPr="00E52F12" w:rsidRDefault="002C0CB9" w:rsidP="00E52F12">
      <w:pPr>
        <w:tabs>
          <w:tab w:val="left" w:pos="851"/>
        </w:tabs>
        <w:jc w:val="both"/>
        <w:rPr>
          <w:rFonts w:cstheme="minorHAnsi"/>
          <w:sz w:val="20"/>
          <w:szCs w:val="20"/>
        </w:rPr>
      </w:pPr>
      <w:r w:rsidRPr="00E52F12">
        <w:rPr>
          <w:rFonts w:cstheme="minorHAnsi"/>
          <w:sz w:val="20"/>
          <w:szCs w:val="20"/>
        </w:rPr>
        <w:t>The committee discussed fundraising options and requirements but agreed that this important topic merited a separate session which was agreed for Tuesday 13</w:t>
      </w:r>
      <w:r w:rsidRPr="00E52F12">
        <w:rPr>
          <w:rFonts w:cstheme="minorHAnsi"/>
          <w:sz w:val="20"/>
          <w:szCs w:val="20"/>
          <w:vertAlign w:val="superscript"/>
        </w:rPr>
        <w:t>th</w:t>
      </w:r>
      <w:r w:rsidRPr="00E52F12">
        <w:rPr>
          <w:rFonts w:cstheme="minorHAnsi"/>
          <w:sz w:val="20"/>
          <w:szCs w:val="20"/>
        </w:rPr>
        <w:t xml:space="preserve"> January. </w:t>
      </w:r>
    </w:p>
    <w:p w14:paraId="2A4D9CFE" w14:textId="77777777" w:rsidR="00684025" w:rsidRPr="00E52F12" w:rsidRDefault="00684025" w:rsidP="00E52F12">
      <w:pPr>
        <w:tabs>
          <w:tab w:val="left" w:pos="851"/>
        </w:tabs>
        <w:jc w:val="both"/>
        <w:rPr>
          <w:rFonts w:cstheme="minorHAnsi"/>
          <w:sz w:val="20"/>
          <w:szCs w:val="20"/>
        </w:rPr>
      </w:pPr>
    </w:p>
    <w:p w14:paraId="7E8C84F3" w14:textId="77777777" w:rsidR="00684025" w:rsidRPr="00E52F12" w:rsidRDefault="00CF09BA" w:rsidP="00E52F12">
      <w:pPr>
        <w:tabs>
          <w:tab w:val="left" w:pos="851"/>
        </w:tabs>
        <w:jc w:val="both"/>
        <w:rPr>
          <w:rFonts w:cstheme="minorHAnsi"/>
          <w:b/>
          <w:sz w:val="20"/>
          <w:szCs w:val="20"/>
        </w:rPr>
      </w:pPr>
      <w:r w:rsidRPr="00E52F12">
        <w:rPr>
          <w:rFonts w:cstheme="minorHAnsi"/>
          <w:b/>
          <w:sz w:val="20"/>
          <w:szCs w:val="20"/>
        </w:rPr>
        <w:t xml:space="preserve">Action: </w:t>
      </w:r>
      <w:r w:rsidR="002C0CB9" w:rsidRPr="00E52F12">
        <w:rPr>
          <w:rFonts w:cstheme="minorHAnsi"/>
          <w:b/>
          <w:sz w:val="20"/>
          <w:szCs w:val="20"/>
        </w:rPr>
        <w:t xml:space="preserve">George to arrange room for Fundraising </w:t>
      </w:r>
      <w:r w:rsidR="00684025" w:rsidRPr="00E52F12">
        <w:rPr>
          <w:rFonts w:cstheme="minorHAnsi"/>
          <w:b/>
          <w:sz w:val="20"/>
          <w:szCs w:val="20"/>
        </w:rPr>
        <w:t>discussion on Tuesday</w:t>
      </w:r>
      <w:r w:rsidR="00C3143E">
        <w:rPr>
          <w:rFonts w:cstheme="minorHAnsi"/>
          <w:b/>
          <w:sz w:val="20"/>
          <w:szCs w:val="20"/>
        </w:rPr>
        <w:t xml:space="preserve"> </w:t>
      </w:r>
      <w:r w:rsidR="00684025" w:rsidRPr="00E52F12">
        <w:rPr>
          <w:rFonts w:cstheme="minorHAnsi"/>
          <w:b/>
          <w:sz w:val="20"/>
          <w:szCs w:val="20"/>
        </w:rPr>
        <w:t>13</w:t>
      </w:r>
      <w:r w:rsidR="00684025" w:rsidRPr="00E52F12">
        <w:rPr>
          <w:rFonts w:cstheme="minorHAnsi"/>
          <w:b/>
          <w:sz w:val="20"/>
          <w:szCs w:val="20"/>
          <w:vertAlign w:val="superscript"/>
        </w:rPr>
        <w:t>th</w:t>
      </w:r>
      <w:r w:rsidR="00684025" w:rsidRPr="00E52F12">
        <w:rPr>
          <w:rFonts w:cstheme="minorHAnsi"/>
          <w:b/>
          <w:sz w:val="20"/>
          <w:szCs w:val="20"/>
        </w:rPr>
        <w:t xml:space="preserve"> January </w:t>
      </w:r>
    </w:p>
    <w:p w14:paraId="6FD565D2" w14:textId="77777777" w:rsidR="00684025" w:rsidRPr="00E52F12" w:rsidRDefault="00684025" w:rsidP="00E52F12">
      <w:pPr>
        <w:tabs>
          <w:tab w:val="left" w:pos="851"/>
        </w:tabs>
        <w:jc w:val="both"/>
        <w:rPr>
          <w:rFonts w:cstheme="minorHAnsi"/>
          <w:b/>
          <w:sz w:val="20"/>
          <w:szCs w:val="20"/>
        </w:rPr>
      </w:pPr>
    </w:p>
    <w:p w14:paraId="68B019C1" w14:textId="77777777" w:rsidR="00684025" w:rsidRPr="00E52F12" w:rsidRDefault="00684025" w:rsidP="00E52F12">
      <w:pPr>
        <w:tabs>
          <w:tab w:val="left" w:pos="851"/>
        </w:tabs>
        <w:jc w:val="both"/>
        <w:rPr>
          <w:rFonts w:cstheme="minorHAnsi"/>
          <w:b/>
          <w:sz w:val="20"/>
          <w:szCs w:val="20"/>
        </w:rPr>
      </w:pPr>
      <w:r w:rsidRPr="00E52F12">
        <w:rPr>
          <w:rFonts w:cstheme="minorHAnsi"/>
          <w:sz w:val="20"/>
          <w:szCs w:val="20"/>
        </w:rPr>
        <w:t>No objections were raised to the preferred date of April 25</w:t>
      </w:r>
      <w:r w:rsidRPr="00E52F12">
        <w:rPr>
          <w:rFonts w:cstheme="minorHAnsi"/>
          <w:sz w:val="20"/>
          <w:szCs w:val="20"/>
          <w:vertAlign w:val="superscript"/>
        </w:rPr>
        <w:t>th</w:t>
      </w:r>
      <w:r w:rsidRPr="00E52F12">
        <w:rPr>
          <w:rFonts w:cstheme="minorHAnsi"/>
          <w:sz w:val="20"/>
          <w:szCs w:val="20"/>
        </w:rPr>
        <w:t xml:space="preserve"> for a coffee morning to be held in aid of the Committee activities. Further discussion would be held at the next meeting on the detailed plans for this coffee morning</w:t>
      </w:r>
      <w:r w:rsidRPr="00E52F12">
        <w:rPr>
          <w:rFonts w:cstheme="minorHAnsi"/>
          <w:b/>
          <w:sz w:val="20"/>
          <w:szCs w:val="20"/>
        </w:rPr>
        <w:t xml:space="preserve">. </w:t>
      </w:r>
    </w:p>
    <w:p w14:paraId="46D8F3AE" w14:textId="77777777" w:rsidR="00684025" w:rsidRPr="00E52F12" w:rsidRDefault="00684025" w:rsidP="00E52F12">
      <w:pPr>
        <w:tabs>
          <w:tab w:val="left" w:pos="851"/>
        </w:tabs>
        <w:jc w:val="both"/>
        <w:rPr>
          <w:rFonts w:cstheme="minorHAnsi"/>
          <w:b/>
          <w:sz w:val="20"/>
          <w:szCs w:val="20"/>
        </w:rPr>
      </w:pPr>
    </w:p>
    <w:p w14:paraId="0C0929A3" w14:textId="77777777" w:rsidR="00CF09BA" w:rsidRPr="00E52F12" w:rsidRDefault="00684025" w:rsidP="00E52F12">
      <w:pPr>
        <w:tabs>
          <w:tab w:val="left" w:pos="851"/>
        </w:tabs>
        <w:jc w:val="both"/>
        <w:rPr>
          <w:rFonts w:cstheme="minorHAnsi"/>
          <w:b/>
          <w:sz w:val="20"/>
          <w:szCs w:val="20"/>
        </w:rPr>
      </w:pPr>
      <w:r w:rsidRPr="00E52F12">
        <w:rPr>
          <w:rFonts w:cstheme="minorHAnsi"/>
          <w:b/>
          <w:sz w:val="20"/>
          <w:szCs w:val="20"/>
        </w:rPr>
        <w:t>Action: George to confirm booking (currently provisional) for the Cathedral Halls on 25</w:t>
      </w:r>
      <w:r w:rsidRPr="00E52F12">
        <w:rPr>
          <w:rFonts w:cstheme="minorHAnsi"/>
          <w:b/>
          <w:sz w:val="20"/>
          <w:szCs w:val="20"/>
          <w:vertAlign w:val="superscript"/>
        </w:rPr>
        <w:t>th</w:t>
      </w:r>
      <w:r w:rsidRPr="00E52F12">
        <w:rPr>
          <w:rFonts w:cstheme="minorHAnsi"/>
          <w:b/>
          <w:sz w:val="20"/>
          <w:szCs w:val="20"/>
        </w:rPr>
        <w:t xml:space="preserve"> April. </w:t>
      </w:r>
    </w:p>
    <w:p w14:paraId="568F1A5F" w14:textId="77777777" w:rsidR="00E418EE" w:rsidRPr="00E52F12" w:rsidRDefault="00E418EE" w:rsidP="00E52F12">
      <w:pPr>
        <w:tabs>
          <w:tab w:val="left" w:pos="851"/>
        </w:tabs>
        <w:jc w:val="both"/>
        <w:rPr>
          <w:rFonts w:cstheme="minorHAnsi"/>
          <w:sz w:val="20"/>
          <w:szCs w:val="20"/>
        </w:rPr>
      </w:pPr>
    </w:p>
    <w:p w14:paraId="4AF38547" w14:textId="77777777" w:rsidR="00E418EE" w:rsidRPr="00E52F12" w:rsidRDefault="00684025" w:rsidP="00E52F12">
      <w:pPr>
        <w:tabs>
          <w:tab w:val="left" w:pos="851"/>
        </w:tabs>
        <w:jc w:val="both"/>
        <w:rPr>
          <w:rFonts w:cstheme="minorHAnsi"/>
          <w:b/>
          <w:sz w:val="20"/>
          <w:szCs w:val="20"/>
        </w:rPr>
      </w:pPr>
      <w:r w:rsidRPr="00E52F12">
        <w:rPr>
          <w:rFonts w:cstheme="minorHAnsi"/>
          <w:b/>
          <w:sz w:val="20"/>
          <w:szCs w:val="20"/>
        </w:rPr>
        <w:t>c</w:t>
      </w:r>
      <w:r w:rsidR="000067F0" w:rsidRPr="00E52F12">
        <w:rPr>
          <w:rFonts w:cstheme="minorHAnsi"/>
          <w:b/>
          <w:sz w:val="20"/>
          <w:szCs w:val="20"/>
        </w:rPr>
        <w:t xml:space="preserve">) Small Grants Application </w:t>
      </w:r>
    </w:p>
    <w:p w14:paraId="7B4CDBAB" w14:textId="77777777" w:rsidR="00684025" w:rsidRPr="00E52F12" w:rsidRDefault="000067F0" w:rsidP="00E52F12">
      <w:pPr>
        <w:tabs>
          <w:tab w:val="left" w:pos="851"/>
        </w:tabs>
        <w:jc w:val="both"/>
        <w:rPr>
          <w:rFonts w:cstheme="minorHAnsi"/>
          <w:sz w:val="20"/>
          <w:szCs w:val="20"/>
        </w:rPr>
      </w:pPr>
      <w:r w:rsidRPr="00E52F12">
        <w:rPr>
          <w:rFonts w:cstheme="minorHAnsi"/>
          <w:sz w:val="20"/>
          <w:szCs w:val="20"/>
        </w:rPr>
        <w:t xml:space="preserve">George advised that </w:t>
      </w:r>
      <w:r w:rsidR="00E53D1B" w:rsidRPr="00E52F12">
        <w:rPr>
          <w:rFonts w:cstheme="minorHAnsi"/>
          <w:sz w:val="20"/>
          <w:szCs w:val="20"/>
        </w:rPr>
        <w:t>no proposals had been received to</w:t>
      </w:r>
      <w:r w:rsidR="00684025" w:rsidRPr="00E52F12">
        <w:rPr>
          <w:rFonts w:cstheme="minorHAnsi"/>
          <w:sz w:val="20"/>
          <w:szCs w:val="20"/>
        </w:rPr>
        <w:t xml:space="preserve"> </w:t>
      </w:r>
      <w:r w:rsidR="00E53D1B" w:rsidRPr="00E52F12">
        <w:rPr>
          <w:rFonts w:cstheme="minorHAnsi"/>
          <w:sz w:val="20"/>
          <w:szCs w:val="20"/>
        </w:rPr>
        <w:t xml:space="preserve">define the ‘Healthy Home’ project beyond the idea of solar lamps and mosquito nets. </w:t>
      </w:r>
      <w:r w:rsidRPr="00E52F12">
        <w:rPr>
          <w:rFonts w:cstheme="minorHAnsi"/>
          <w:sz w:val="20"/>
          <w:szCs w:val="20"/>
        </w:rPr>
        <w:t xml:space="preserve"> </w:t>
      </w:r>
      <w:r w:rsidR="00E53D1B" w:rsidRPr="00E52F12">
        <w:rPr>
          <w:rFonts w:cstheme="minorHAnsi"/>
          <w:sz w:val="20"/>
          <w:szCs w:val="20"/>
        </w:rPr>
        <w:t>With also no partner identified as yet it</w:t>
      </w:r>
      <w:r w:rsidR="00684025" w:rsidRPr="00E52F12">
        <w:rPr>
          <w:rFonts w:cstheme="minorHAnsi"/>
          <w:sz w:val="20"/>
          <w:szCs w:val="20"/>
        </w:rPr>
        <w:t xml:space="preserve"> was now unlikely that the deadline for this year’s</w:t>
      </w:r>
      <w:r w:rsidRPr="00E52F12">
        <w:rPr>
          <w:rFonts w:cstheme="minorHAnsi"/>
          <w:sz w:val="20"/>
          <w:szCs w:val="20"/>
        </w:rPr>
        <w:t xml:space="preserve"> application </w:t>
      </w:r>
      <w:r w:rsidR="00684025" w:rsidRPr="00E52F12">
        <w:rPr>
          <w:rFonts w:cstheme="minorHAnsi"/>
          <w:sz w:val="20"/>
          <w:szCs w:val="20"/>
        </w:rPr>
        <w:t>could be met</w:t>
      </w:r>
      <w:r w:rsidR="00E53D1B" w:rsidRPr="00E52F12">
        <w:rPr>
          <w:rFonts w:cstheme="minorHAnsi"/>
          <w:sz w:val="20"/>
          <w:szCs w:val="20"/>
        </w:rPr>
        <w:t>. The Committee agreed</w:t>
      </w:r>
      <w:r w:rsidR="00684025" w:rsidRPr="00E52F12">
        <w:rPr>
          <w:rFonts w:cstheme="minorHAnsi"/>
          <w:sz w:val="20"/>
          <w:szCs w:val="20"/>
        </w:rPr>
        <w:t xml:space="preserve"> it was worth pursuing the ‘H</w:t>
      </w:r>
      <w:r w:rsidR="00E53D1B" w:rsidRPr="00E52F12">
        <w:rPr>
          <w:rFonts w:cstheme="minorHAnsi"/>
          <w:sz w:val="20"/>
          <w:szCs w:val="20"/>
        </w:rPr>
        <w:t>e</w:t>
      </w:r>
      <w:r w:rsidR="00684025" w:rsidRPr="00E52F12">
        <w:rPr>
          <w:rFonts w:cstheme="minorHAnsi"/>
          <w:sz w:val="20"/>
          <w:szCs w:val="20"/>
        </w:rPr>
        <w:t xml:space="preserve">althy Home ‘ idea to try and define what it would comprise </w:t>
      </w:r>
      <w:r w:rsidR="00E53D1B" w:rsidRPr="00E52F12">
        <w:rPr>
          <w:rFonts w:cstheme="minorHAnsi"/>
          <w:sz w:val="20"/>
          <w:szCs w:val="20"/>
        </w:rPr>
        <w:t xml:space="preserve">in detail </w:t>
      </w:r>
      <w:r w:rsidR="00684025" w:rsidRPr="00E52F12">
        <w:rPr>
          <w:rFonts w:cstheme="minorHAnsi"/>
          <w:sz w:val="20"/>
          <w:szCs w:val="20"/>
        </w:rPr>
        <w:t xml:space="preserve">for a possible application next year or via another funding route. </w:t>
      </w:r>
    </w:p>
    <w:p w14:paraId="4E941805" w14:textId="77777777" w:rsidR="00684025" w:rsidRPr="00E52F12" w:rsidRDefault="00684025" w:rsidP="00E52F12">
      <w:pPr>
        <w:tabs>
          <w:tab w:val="left" w:pos="851"/>
        </w:tabs>
        <w:jc w:val="both"/>
        <w:rPr>
          <w:rFonts w:cstheme="minorHAnsi"/>
          <w:sz w:val="20"/>
          <w:szCs w:val="20"/>
        </w:rPr>
      </w:pPr>
    </w:p>
    <w:p w14:paraId="226A5D0C" w14:textId="77777777" w:rsidR="00E53D1B" w:rsidRPr="00E52F12" w:rsidRDefault="00684025" w:rsidP="00E52F12">
      <w:pPr>
        <w:tabs>
          <w:tab w:val="left" w:pos="851"/>
        </w:tabs>
        <w:jc w:val="both"/>
        <w:rPr>
          <w:rFonts w:cstheme="minorHAnsi"/>
          <w:sz w:val="20"/>
          <w:szCs w:val="20"/>
        </w:rPr>
      </w:pPr>
      <w:r w:rsidRPr="00E52F12">
        <w:rPr>
          <w:rFonts w:cstheme="minorHAnsi"/>
          <w:sz w:val="20"/>
          <w:szCs w:val="20"/>
        </w:rPr>
        <w:t xml:space="preserve">The Committee agreed that this topic could be considered as part of the </w:t>
      </w:r>
      <w:r w:rsidR="00E53D1B" w:rsidRPr="00E52F12">
        <w:rPr>
          <w:rFonts w:cstheme="minorHAnsi"/>
          <w:sz w:val="20"/>
          <w:szCs w:val="20"/>
        </w:rPr>
        <w:t>Fundraising Strategy discussion on the 13</w:t>
      </w:r>
      <w:r w:rsidR="00E53D1B" w:rsidRPr="00E52F12">
        <w:rPr>
          <w:rFonts w:cstheme="minorHAnsi"/>
          <w:sz w:val="20"/>
          <w:szCs w:val="20"/>
          <w:vertAlign w:val="superscript"/>
        </w:rPr>
        <w:t>th</w:t>
      </w:r>
      <w:r w:rsidR="00E53D1B" w:rsidRPr="00E52F12">
        <w:rPr>
          <w:rFonts w:cstheme="minorHAnsi"/>
          <w:sz w:val="20"/>
          <w:szCs w:val="20"/>
        </w:rPr>
        <w:t xml:space="preserve"> January. </w:t>
      </w:r>
      <w:r w:rsidR="000067F0" w:rsidRPr="00E52F12">
        <w:rPr>
          <w:rFonts w:cstheme="minorHAnsi"/>
          <w:sz w:val="20"/>
          <w:szCs w:val="20"/>
        </w:rPr>
        <w:t xml:space="preserve"> </w:t>
      </w:r>
    </w:p>
    <w:p w14:paraId="6580580B" w14:textId="77777777" w:rsidR="000067F0" w:rsidRPr="00E52F12" w:rsidRDefault="00E53D1B" w:rsidP="00E52F12">
      <w:pPr>
        <w:tabs>
          <w:tab w:val="left" w:pos="851"/>
        </w:tabs>
        <w:jc w:val="both"/>
        <w:rPr>
          <w:rFonts w:cstheme="minorHAnsi"/>
          <w:b/>
          <w:sz w:val="20"/>
          <w:szCs w:val="20"/>
        </w:rPr>
      </w:pPr>
      <w:r w:rsidRPr="00E52F12">
        <w:rPr>
          <w:rFonts w:cstheme="minorHAnsi"/>
          <w:b/>
          <w:sz w:val="20"/>
          <w:szCs w:val="20"/>
        </w:rPr>
        <w:t>Action: George to include on Agenda for 13</w:t>
      </w:r>
      <w:r w:rsidRPr="00E52F12">
        <w:rPr>
          <w:rFonts w:cstheme="minorHAnsi"/>
          <w:b/>
          <w:sz w:val="20"/>
          <w:szCs w:val="20"/>
          <w:vertAlign w:val="superscript"/>
        </w:rPr>
        <w:t>th</w:t>
      </w:r>
      <w:r w:rsidRPr="00E52F12">
        <w:rPr>
          <w:rFonts w:cstheme="minorHAnsi"/>
          <w:b/>
          <w:sz w:val="20"/>
          <w:szCs w:val="20"/>
        </w:rPr>
        <w:t xml:space="preserve"> January </w:t>
      </w:r>
    </w:p>
    <w:p w14:paraId="07BE912A" w14:textId="77777777" w:rsidR="00511E35" w:rsidRPr="00E52F12" w:rsidRDefault="00511E35" w:rsidP="00E52F12">
      <w:pPr>
        <w:tabs>
          <w:tab w:val="left" w:pos="851"/>
        </w:tabs>
        <w:jc w:val="both"/>
        <w:rPr>
          <w:rFonts w:cstheme="minorHAnsi"/>
          <w:b/>
          <w:sz w:val="20"/>
          <w:szCs w:val="20"/>
        </w:rPr>
      </w:pPr>
    </w:p>
    <w:p w14:paraId="34D3B2B4" w14:textId="77777777" w:rsidR="00511E35" w:rsidRPr="00E52F12" w:rsidRDefault="00511E35" w:rsidP="00E52F12">
      <w:pPr>
        <w:tabs>
          <w:tab w:val="left" w:pos="851"/>
        </w:tabs>
        <w:jc w:val="both"/>
        <w:rPr>
          <w:rFonts w:cstheme="minorHAnsi"/>
          <w:b/>
          <w:sz w:val="20"/>
          <w:szCs w:val="20"/>
        </w:rPr>
      </w:pPr>
      <w:r w:rsidRPr="00E52F12">
        <w:rPr>
          <w:rFonts w:cstheme="minorHAnsi"/>
          <w:b/>
          <w:sz w:val="20"/>
          <w:szCs w:val="20"/>
        </w:rPr>
        <w:t xml:space="preserve">d) Mary’s Meals Collections </w:t>
      </w:r>
    </w:p>
    <w:p w14:paraId="387B70F1" w14:textId="77777777" w:rsidR="00511E35" w:rsidRPr="00E52F12" w:rsidRDefault="00511E35" w:rsidP="00E52F12">
      <w:pPr>
        <w:tabs>
          <w:tab w:val="left" w:pos="851"/>
        </w:tabs>
        <w:jc w:val="both"/>
        <w:rPr>
          <w:rFonts w:cstheme="minorHAnsi"/>
          <w:sz w:val="20"/>
          <w:szCs w:val="20"/>
        </w:rPr>
      </w:pPr>
      <w:r w:rsidRPr="00E52F12">
        <w:rPr>
          <w:rFonts w:cstheme="minorHAnsi"/>
          <w:sz w:val="20"/>
          <w:szCs w:val="20"/>
        </w:rPr>
        <w:t>Jenni described the best procedure for transferring funds from the Cathedral collections to Mary’s meals on a Wednesday afternoon and asked for a volunteer to undertake this task as and when required. Iain advised that he was willing to do this.</w:t>
      </w:r>
    </w:p>
    <w:p w14:paraId="72A8A750" w14:textId="77777777" w:rsidR="00511E35" w:rsidRPr="00E52F12" w:rsidRDefault="00511E35" w:rsidP="00E52F12">
      <w:pPr>
        <w:tabs>
          <w:tab w:val="left" w:pos="851"/>
        </w:tabs>
        <w:jc w:val="both"/>
        <w:rPr>
          <w:rFonts w:cstheme="minorHAnsi"/>
          <w:b/>
          <w:sz w:val="20"/>
          <w:szCs w:val="20"/>
        </w:rPr>
      </w:pPr>
    </w:p>
    <w:p w14:paraId="4B279921" w14:textId="77777777" w:rsidR="00511E35" w:rsidRPr="00E52F12" w:rsidRDefault="00511E35" w:rsidP="00E52F12">
      <w:pPr>
        <w:tabs>
          <w:tab w:val="left" w:pos="851"/>
        </w:tabs>
        <w:jc w:val="both"/>
        <w:rPr>
          <w:rFonts w:cstheme="minorHAnsi"/>
          <w:b/>
          <w:sz w:val="20"/>
          <w:szCs w:val="20"/>
        </w:rPr>
      </w:pPr>
      <w:r w:rsidRPr="00E52F12">
        <w:rPr>
          <w:rFonts w:cstheme="minorHAnsi"/>
          <w:b/>
          <w:sz w:val="20"/>
          <w:szCs w:val="20"/>
        </w:rPr>
        <w:lastRenderedPageBreak/>
        <w:t xml:space="preserve">Action: Iain to arrange transfer of Cathedral collections to Mary’s Meals </w:t>
      </w:r>
    </w:p>
    <w:p w14:paraId="492A6493" w14:textId="77777777" w:rsidR="00511E35" w:rsidRPr="00E52F12" w:rsidRDefault="00511E35" w:rsidP="00E52F12">
      <w:pPr>
        <w:tabs>
          <w:tab w:val="left" w:pos="851"/>
        </w:tabs>
        <w:jc w:val="both"/>
        <w:rPr>
          <w:rFonts w:cstheme="minorHAnsi"/>
          <w:sz w:val="20"/>
          <w:szCs w:val="20"/>
        </w:rPr>
      </w:pPr>
    </w:p>
    <w:p w14:paraId="7A613038" w14:textId="77777777" w:rsidR="00EC5AC0" w:rsidRPr="00E52F12" w:rsidRDefault="00167391" w:rsidP="00E52F12">
      <w:pPr>
        <w:tabs>
          <w:tab w:val="left" w:pos="851"/>
        </w:tabs>
        <w:jc w:val="both"/>
        <w:rPr>
          <w:rFonts w:eastAsia="Times" w:cstheme="minorHAnsi"/>
          <w:b/>
          <w:sz w:val="20"/>
          <w:szCs w:val="20"/>
        </w:rPr>
      </w:pPr>
      <w:r w:rsidRPr="00E52F12">
        <w:rPr>
          <w:rFonts w:eastAsia="Times" w:cstheme="minorHAnsi"/>
          <w:b/>
          <w:sz w:val="20"/>
          <w:szCs w:val="20"/>
        </w:rPr>
        <w:t>5</w:t>
      </w:r>
      <w:r w:rsidR="005F39B7" w:rsidRPr="00E52F12">
        <w:rPr>
          <w:rFonts w:eastAsia="Times" w:cstheme="minorHAnsi"/>
          <w:b/>
          <w:sz w:val="20"/>
          <w:szCs w:val="20"/>
        </w:rPr>
        <w:t>) Bursars and Further Education.</w:t>
      </w:r>
    </w:p>
    <w:p w14:paraId="7D83C5DB" w14:textId="77777777" w:rsidR="005F39B7" w:rsidRPr="00E52F12" w:rsidRDefault="00167391" w:rsidP="00E52F12">
      <w:pPr>
        <w:tabs>
          <w:tab w:val="left" w:pos="851"/>
        </w:tabs>
        <w:jc w:val="both"/>
        <w:rPr>
          <w:rFonts w:eastAsia="Times" w:cstheme="minorHAnsi"/>
          <w:sz w:val="20"/>
          <w:szCs w:val="20"/>
        </w:rPr>
      </w:pPr>
      <w:r w:rsidRPr="00E52F12">
        <w:rPr>
          <w:rFonts w:eastAsia="Times" w:cstheme="minorHAnsi"/>
          <w:sz w:val="20"/>
          <w:szCs w:val="20"/>
        </w:rPr>
        <w:t>Nothing further t</w:t>
      </w:r>
      <w:r w:rsidR="00511E35" w:rsidRPr="00E52F12">
        <w:rPr>
          <w:rFonts w:eastAsia="Times" w:cstheme="minorHAnsi"/>
          <w:sz w:val="20"/>
          <w:szCs w:val="20"/>
        </w:rPr>
        <w:t>o report except that pen-profile</w:t>
      </w:r>
      <w:r w:rsidRPr="00E52F12">
        <w:rPr>
          <w:rFonts w:eastAsia="Times" w:cstheme="minorHAnsi"/>
          <w:sz w:val="20"/>
          <w:szCs w:val="20"/>
        </w:rPr>
        <w:t>s of the new Bursars were still awaited.</w:t>
      </w:r>
    </w:p>
    <w:p w14:paraId="434A69F4" w14:textId="77777777" w:rsidR="00167391" w:rsidRPr="00E52F12" w:rsidRDefault="00167391" w:rsidP="00E52F12">
      <w:pPr>
        <w:tabs>
          <w:tab w:val="left" w:pos="851"/>
        </w:tabs>
        <w:jc w:val="both"/>
        <w:rPr>
          <w:rFonts w:eastAsia="Times" w:cstheme="minorHAnsi"/>
          <w:sz w:val="20"/>
          <w:szCs w:val="20"/>
        </w:rPr>
      </w:pPr>
    </w:p>
    <w:p w14:paraId="18CF982D" w14:textId="77777777" w:rsidR="00167391" w:rsidRPr="00E52F12" w:rsidRDefault="00167391" w:rsidP="00E52F12">
      <w:pPr>
        <w:tabs>
          <w:tab w:val="left" w:pos="851"/>
        </w:tabs>
        <w:jc w:val="both"/>
        <w:rPr>
          <w:rFonts w:eastAsia="Times" w:cstheme="minorHAnsi"/>
          <w:b/>
          <w:sz w:val="20"/>
          <w:szCs w:val="20"/>
        </w:rPr>
      </w:pPr>
      <w:r w:rsidRPr="00E52F12">
        <w:rPr>
          <w:rFonts w:eastAsia="Times" w:cstheme="minorHAnsi"/>
          <w:b/>
          <w:sz w:val="20"/>
          <w:szCs w:val="20"/>
        </w:rPr>
        <w:t xml:space="preserve">Action: Jenni </w:t>
      </w:r>
      <w:r w:rsidR="00511E35" w:rsidRPr="00E52F12">
        <w:rPr>
          <w:rFonts w:eastAsia="Times" w:cstheme="minorHAnsi"/>
          <w:b/>
          <w:sz w:val="20"/>
          <w:szCs w:val="20"/>
        </w:rPr>
        <w:t>to chase pen-profiles of the new Bursars</w:t>
      </w:r>
    </w:p>
    <w:p w14:paraId="6F0DA45A" w14:textId="77777777" w:rsidR="00EC5AC0" w:rsidRPr="00E52F12" w:rsidRDefault="00EC5AC0" w:rsidP="00E52F12">
      <w:pPr>
        <w:tabs>
          <w:tab w:val="left" w:pos="851"/>
        </w:tabs>
        <w:jc w:val="both"/>
        <w:rPr>
          <w:rFonts w:eastAsia="Times" w:cstheme="minorHAnsi"/>
          <w:b/>
          <w:sz w:val="20"/>
          <w:szCs w:val="20"/>
        </w:rPr>
      </w:pPr>
    </w:p>
    <w:p w14:paraId="7966FEC3" w14:textId="77777777" w:rsidR="00C52258" w:rsidRPr="00E52F12" w:rsidRDefault="00511E35" w:rsidP="00E52F12">
      <w:pPr>
        <w:tabs>
          <w:tab w:val="left" w:pos="851"/>
        </w:tabs>
        <w:jc w:val="both"/>
        <w:rPr>
          <w:rFonts w:eastAsia="Times" w:cstheme="minorHAnsi"/>
          <w:sz w:val="20"/>
          <w:szCs w:val="20"/>
        </w:rPr>
      </w:pPr>
      <w:r w:rsidRPr="00E52F12">
        <w:rPr>
          <w:rFonts w:eastAsia="Times" w:cstheme="minorHAnsi"/>
          <w:b/>
          <w:sz w:val="20"/>
          <w:szCs w:val="20"/>
        </w:rPr>
        <w:t>6)</w:t>
      </w:r>
      <w:r w:rsidR="00C52258" w:rsidRPr="00E52F12">
        <w:rPr>
          <w:rFonts w:eastAsia="Times" w:cstheme="minorHAnsi"/>
          <w:b/>
          <w:sz w:val="20"/>
          <w:szCs w:val="20"/>
        </w:rPr>
        <w:t>)</w:t>
      </w:r>
      <w:r w:rsidR="00C52258" w:rsidRPr="00E52F12">
        <w:rPr>
          <w:rFonts w:eastAsia="Times" w:cstheme="minorHAnsi"/>
          <w:sz w:val="20"/>
          <w:szCs w:val="20"/>
        </w:rPr>
        <w:t xml:space="preserve"> </w:t>
      </w:r>
      <w:r w:rsidR="00C52258" w:rsidRPr="00E52F12">
        <w:rPr>
          <w:rFonts w:eastAsia="Times" w:cstheme="minorHAnsi"/>
          <w:b/>
          <w:sz w:val="20"/>
          <w:szCs w:val="20"/>
        </w:rPr>
        <w:t>2015 Visit to Malawi</w:t>
      </w:r>
      <w:r w:rsidR="00C52258" w:rsidRPr="00E52F12">
        <w:rPr>
          <w:rFonts w:eastAsia="Times" w:cstheme="minorHAnsi"/>
          <w:sz w:val="20"/>
          <w:szCs w:val="20"/>
        </w:rPr>
        <w:t xml:space="preserve"> </w:t>
      </w:r>
    </w:p>
    <w:p w14:paraId="7F487898" w14:textId="77777777" w:rsidR="00C52258" w:rsidRPr="00E52F12" w:rsidRDefault="00A546C0" w:rsidP="00E52F12">
      <w:pPr>
        <w:tabs>
          <w:tab w:val="left" w:pos="851"/>
        </w:tabs>
        <w:jc w:val="both"/>
        <w:rPr>
          <w:rFonts w:eastAsia="Times" w:cstheme="minorHAnsi"/>
          <w:sz w:val="20"/>
          <w:szCs w:val="20"/>
        </w:rPr>
      </w:pPr>
      <w:r w:rsidRPr="00E52F12">
        <w:rPr>
          <w:rFonts w:eastAsia="Times" w:cstheme="minorHAnsi"/>
          <w:sz w:val="20"/>
          <w:szCs w:val="20"/>
        </w:rPr>
        <w:t xml:space="preserve">The Committee discussed the pros and cons of a further visit to Malawi in 2015. It was noted that this would be the first time that no bi-annual visit had been made to Malawi and that this topic would be discussed again with DHS (Mr Lennon) early in the </w:t>
      </w:r>
      <w:r w:rsidR="00E96726" w:rsidRPr="00E52F12">
        <w:rPr>
          <w:rFonts w:eastAsia="Times" w:cstheme="minorHAnsi"/>
          <w:sz w:val="20"/>
          <w:szCs w:val="20"/>
        </w:rPr>
        <w:t>New Year</w:t>
      </w:r>
      <w:r w:rsidRPr="00E52F12">
        <w:rPr>
          <w:rFonts w:eastAsia="Times" w:cstheme="minorHAnsi"/>
          <w:sz w:val="20"/>
          <w:szCs w:val="20"/>
        </w:rPr>
        <w:t>. T</w:t>
      </w:r>
      <w:r w:rsidR="00C52258" w:rsidRPr="00E52F12">
        <w:rPr>
          <w:rFonts w:eastAsia="Times" w:cstheme="minorHAnsi"/>
          <w:sz w:val="20"/>
          <w:szCs w:val="20"/>
        </w:rPr>
        <w:t>he committee</w:t>
      </w:r>
      <w:r w:rsidR="005F39B7" w:rsidRPr="00E52F12">
        <w:rPr>
          <w:rFonts w:eastAsia="Times" w:cstheme="minorHAnsi"/>
          <w:sz w:val="20"/>
          <w:szCs w:val="20"/>
        </w:rPr>
        <w:t xml:space="preserve"> agreed to leave this topic on the Agenda to monitor developments. </w:t>
      </w:r>
    </w:p>
    <w:p w14:paraId="1A4765DE" w14:textId="77777777" w:rsidR="00C52258" w:rsidRPr="00E52F12" w:rsidRDefault="00C52258" w:rsidP="00E52F12">
      <w:pPr>
        <w:tabs>
          <w:tab w:val="left" w:pos="851"/>
        </w:tabs>
        <w:jc w:val="both"/>
        <w:rPr>
          <w:rFonts w:cstheme="minorHAnsi"/>
          <w:b/>
          <w:bCs/>
          <w:sz w:val="20"/>
          <w:szCs w:val="20"/>
        </w:rPr>
      </w:pPr>
    </w:p>
    <w:p w14:paraId="401BB8DC" w14:textId="77777777" w:rsidR="002A6585" w:rsidRPr="00E52F12" w:rsidRDefault="00A546C0" w:rsidP="00E52F12">
      <w:pPr>
        <w:tabs>
          <w:tab w:val="left" w:pos="851"/>
        </w:tabs>
        <w:jc w:val="both"/>
        <w:rPr>
          <w:rFonts w:cstheme="minorHAnsi"/>
          <w:b/>
          <w:sz w:val="20"/>
          <w:szCs w:val="20"/>
        </w:rPr>
      </w:pPr>
      <w:r w:rsidRPr="00E52F12">
        <w:rPr>
          <w:rFonts w:cstheme="minorHAnsi"/>
          <w:b/>
          <w:sz w:val="20"/>
          <w:szCs w:val="20"/>
        </w:rPr>
        <w:t>7</w:t>
      </w:r>
      <w:r w:rsidR="006D5772" w:rsidRPr="00E52F12">
        <w:rPr>
          <w:rFonts w:cstheme="minorHAnsi"/>
          <w:b/>
          <w:sz w:val="20"/>
          <w:szCs w:val="20"/>
        </w:rPr>
        <w:t>) Link with Mvano:</w:t>
      </w:r>
    </w:p>
    <w:p w14:paraId="028FA724" w14:textId="77777777" w:rsidR="006D5772" w:rsidRPr="00E52F12" w:rsidRDefault="006D5772" w:rsidP="00E52F12">
      <w:pPr>
        <w:tabs>
          <w:tab w:val="left" w:pos="851"/>
        </w:tabs>
        <w:jc w:val="both"/>
        <w:rPr>
          <w:rFonts w:cstheme="minorHAnsi"/>
          <w:sz w:val="20"/>
          <w:szCs w:val="20"/>
        </w:rPr>
      </w:pPr>
      <w:r w:rsidRPr="00E52F12">
        <w:rPr>
          <w:rFonts w:cstheme="minorHAnsi"/>
          <w:sz w:val="20"/>
          <w:szCs w:val="20"/>
        </w:rPr>
        <w:t xml:space="preserve">Nothing further to report. Action continued with the Guild to contact Likhubula CCAP and to consider transferring monies to the Dunblane-Likhubula general fund </w:t>
      </w:r>
    </w:p>
    <w:p w14:paraId="5C0BD409" w14:textId="77777777" w:rsidR="006D5772" w:rsidRPr="00E52F12" w:rsidRDefault="006D5772" w:rsidP="00E52F12">
      <w:pPr>
        <w:tabs>
          <w:tab w:val="left" w:pos="851"/>
        </w:tabs>
        <w:jc w:val="both"/>
        <w:rPr>
          <w:rFonts w:cstheme="minorHAnsi"/>
          <w:sz w:val="20"/>
          <w:szCs w:val="20"/>
        </w:rPr>
      </w:pPr>
    </w:p>
    <w:p w14:paraId="4CD253CF" w14:textId="77777777" w:rsidR="006D5772" w:rsidRPr="00E52F12" w:rsidRDefault="00954D22" w:rsidP="00E52F12">
      <w:pPr>
        <w:tabs>
          <w:tab w:val="left" w:pos="851"/>
        </w:tabs>
        <w:jc w:val="both"/>
        <w:rPr>
          <w:rFonts w:cstheme="minorHAnsi"/>
          <w:b/>
          <w:sz w:val="20"/>
          <w:szCs w:val="20"/>
        </w:rPr>
      </w:pPr>
      <w:r w:rsidRPr="00E52F12">
        <w:rPr>
          <w:rFonts w:cstheme="minorHAnsi"/>
          <w:sz w:val="20"/>
          <w:szCs w:val="20"/>
        </w:rPr>
        <w:t xml:space="preserve"> </w:t>
      </w:r>
      <w:r w:rsidR="00173B82" w:rsidRPr="00E52F12">
        <w:rPr>
          <w:rFonts w:cstheme="minorHAnsi"/>
          <w:b/>
          <w:sz w:val="20"/>
          <w:szCs w:val="20"/>
        </w:rPr>
        <w:t>8</w:t>
      </w:r>
      <w:r w:rsidR="006D5772" w:rsidRPr="00E52F12">
        <w:rPr>
          <w:rFonts w:cstheme="minorHAnsi"/>
          <w:b/>
          <w:sz w:val="20"/>
          <w:szCs w:val="20"/>
        </w:rPr>
        <w:t>) Projects Update:</w:t>
      </w:r>
    </w:p>
    <w:p w14:paraId="3BE60451" w14:textId="77777777" w:rsidR="006D5772" w:rsidRPr="00E52F12" w:rsidRDefault="006D5772" w:rsidP="00E52F12">
      <w:pPr>
        <w:tabs>
          <w:tab w:val="left" w:pos="851"/>
        </w:tabs>
        <w:jc w:val="both"/>
        <w:rPr>
          <w:rFonts w:cstheme="minorHAnsi"/>
          <w:sz w:val="20"/>
          <w:szCs w:val="20"/>
        </w:rPr>
      </w:pPr>
      <w:r w:rsidRPr="00E52F12">
        <w:rPr>
          <w:rFonts w:cstheme="minorHAnsi"/>
          <w:sz w:val="20"/>
          <w:szCs w:val="20"/>
        </w:rPr>
        <w:t xml:space="preserve">a) </w:t>
      </w:r>
      <w:r w:rsidRPr="00E52F12">
        <w:rPr>
          <w:rFonts w:cstheme="minorHAnsi"/>
          <w:b/>
          <w:sz w:val="20"/>
          <w:szCs w:val="20"/>
        </w:rPr>
        <w:t>Fistula.</w:t>
      </w:r>
      <w:r w:rsidRPr="00E52F12">
        <w:rPr>
          <w:rFonts w:cstheme="minorHAnsi"/>
          <w:sz w:val="20"/>
          <w:szCs w:val="20"/>
        </w:rPr>
        <w:t xml:space="preserve"> Iain updated the Committee on the latest p</w:t>
      </w:r>
      <w:r w:rsidR="00173B82" w:rsidRPr="00E52F12">
        <w:rPr>
          <w:rFonts w:cstheme="minorHAnsi"/>
          <w:sz w:val="20"/>
          <w:szCs w:val="20"/>
        </w:rPr>
        <w:t>osition within Malawi. C</w:t>
      </w:r>
      <w:r w:rsidRPr="00E52F12">
        <w:rPr>
          <w:rFonts w:cstheme="minorHAnsi"/>
          <w:sz w:val="20"/>
          <w:szCs w:val="20"/>
        </w:rPr>
        <w:t xml:space="preserve">larification was </w:t>
      </w:r>
      <w:r w:rsidR="00173B82" w:rsidRPr="00E52F12">
        <w:rPr>
          <w:rFonts w:cstheme="minorHAnsi"/>
          <w:sz w:val="20"/>
          <w:szCs w:val="20"/>
        </w:rPr>
        <w:t xml:space="preserve">still </w:t>
      </w:r>
      <w:r w:rsidRPr="00E52F12">
        <w:rPr>
          <w:rFonts w:cstheme="minorHAnsi"/>
          <w:sz w:val="20"/>
          <w:szCs w:val="20"/>
        </w:rPr>
        <w:t xml:space="preserve">awaited from the new Government on their policy towards this work. </w:t>
      </w:r>
    </w:p>
    <w:p w14:paraId="02406249" w14:textId="77777777" w:rsidR="006D5772" w:rsidRPr="00E52F12" w:rsidRDefault="006D5772" w:rsidP="00E52F12">
      <w:pPr>
        <w:tabs>
          <w:tab w:val="left" w:pos="851"/>
        </w:tabs>
        <w:jc w:val="both"/>
        <w:rPr>
          <w:rFonts w:cstheme="minorHAnsi"/>
          <w:sz w:val="20"/>
          <w:szCs w:val="20"/>
        </w:rPr>
      </w:pPr>
    </w:p>
    <w:p w14:paraId="7B07293D" w14:textId="77777777" w:rsidR="0054696F" w:rsidRPr="00E52F12" w:rsidRDefault="0054696F" w:rsidP="00E52F12">
      <w:pPr>
        <w:tabs>
          <w:tab w:val="left" w:pos="851"/>
        </w:tabs>
        <w:jc w:val="both"/>
        <w:rPr>
          <w:rFonts w:cstheme="minorHAnsi"/>
          <w:sz w:val="20"/>
          <w:szCs w:val="20"/>
        </w:rPr>
      </w:pPr>
      <w:r w:rsidRPr="00E52F12">
        <w:rPr>
          <w:rFonts w:cstheme="minorHAnsi"/>
          <w:sz w:val="20"/>
          <w:szCs w:val="20"/>
        </w:rPr>
        <w:t xml:space="preserve">b) </w:t>
      </w:r>
      <w:r w:rsidRPr="00E52F12">
        <w:rPr>
          <w:rFonts w:cstheme="minorHAnsi"/>
          <w:b/>
          <w:sz w:val="20"/>
          <w:szCs w:val="20"/>
        </w:rPr>
        <w:t>Goats</w:t>
      </w:r>
      <w:r w:rsidR="00173B82" w:rsidRPr="00E52F12">
        <w:rPr>
          <w:rFonts w:cstheme="minorHAnsi"/>
          <w:sz w:val="20"/>
          <w:szCs w:val="20"/>
        </w:rPr>
        <w:t xml:space="preserve">. The Committee noted that there </w:t>
      </w:r>
      <w:r w:rsidR="00E96726" w:rsidRPr="00E52F12">
        <w:rPr>
          <w:rFonts w:cstheme="minorHAnsi"/>
          <w:sz w:val="20"/>
          <w:szCs w:val="20"/>
        </w:rPr>
        <w:t>were</w:t>
      </w:r>
      <w:r w:rsidR="00173B82" w:rsidRPr="00E52F12">
        <w:rPr>
          <w:rFonts w:cstheme="minorHAnsi"/>
          <w:sz w:val="20"/>
          <w:szCs w:val="20"/>
        </w:rPr>
        <w:t xml:space="preserve"> now a total of 18 goats and discussed options for the next steps on this project. Iain undertook </w:t>
      </w:r>
      <w:r w:rsidR="00E96726" w:rsidRPr="00E52F12">
        <w:rPr>
          <w:rFonts w:cstheme="minorHAnsi"/>
          <w:sz w:val="20"/>
          <w:szCs w:val="20"/>
        </w:rPr>
        <w:t>to summarise</w:t>
      </w:r>
      <w:r w:rsidR="00173B82" w:rsidRPr="00E52F12">
        <w:rPr>
          <w:rFonts w:cstheme="minorHAnsi"/>
          <w:sz w:val="20"/>
          <w:szCs w:val="20"/>
        </w:rPr>
        <w:t xml:space="preserve"> the discussions with a draft letter for the Committee’s consideration.</w:t>
      </w:r>
    </w:p>
    <w:p w14:paraId="5CC5F522" w14:textId="77777777" w:rsidR="00173B82" w:rsidRPr="00E52F12" w:rsidRDefault="00173B82" w:rsidP="00E52F12">
      <w:pPr>
        <w:tabs>
          <w:tab w:val="left" w:pos="851"/>
        </w:tabs>
        <w:jc w:val="both"/>
        <w:rPr>
          <w:rFonts w:cstheme="minorHAnsi"/>
          <w:sz w:val="20"/>
          <w:szCs w:val="20"/>
        </w:rPr>
      </w:pPr>
    </w:p>
    <w:p w14:paraId="315A0061" w14:textId="77777777" w:rsidR="00173B82" w:rsidRPr="00E52F12" w:rsidRDefault="00173B82" w:rsidP="00E52F12">
      <w:pPr>
        <w:tabs>
          <w:tab w:val="left" w:pos="851"/>
        </w:tabs>
        <w:jc w:val="both"/>
        <w:rPr>
          <w:rFonts w:cstheme="minorHAnsi"/>
          <w:b/>
          <w:sz w:val="20"/>
          <w:szCs w:val="20"/>
        </w:rPr>
      </w:pPr>
      <w:r w:rsidRPr="00E52F12">
        <w:rPr>
          <w:rFonts w:cstheme="minorHAnsi"/>
          <w:b/>
          <w:sz w:val="20"/>
          <w:szCs w:val="20"/>
        </w:rPr>
        <w:t xml:space="preserve">Action: Iain to draft letter to Malawi on the Goat project </w:t>
      </w:r>
    </w:p>
    <w:p w14:paraId="64CD59B6" w14:textId="77777777" w:rsidR="00372215" w:rsidRPr="00E52F12" w:rsidRDefault="00372215" w:rsidP="00E52F12">
      <w:pPr>
        <w:tabs>
          <w:tab w:val="left" w:pos="851"/>
        </w:tabs>
        <w:jc w:val="both"/>
        <w:rPr>
          <w:rFonts w:cstheme="minorHAnsi"/>
          <w:b/>
          <w:sz w:val="20"/>
          <w:szCs w:val="20"/>
        </w:rPr>
      </w:pPr>
    </w:p>
    <w:p w14:paraId="34F7781B" w14:textId="77777777" w:rsidR="00A35965" w:rsidRPr="00E52F12" w:rsidRDefault="00173B82" w:rsidP="00E52F12">
      <w:pPr>
        <w:tabs>
          <w:tab w:val="left" w:pos="851"/>
        </w:tabs>
        <w:jc w:val="both"/>
        <w:rPr>
          <w:rFonts w:eastAsia="Times" w:cstheme="minorHAnsi"/>
          <w:b/>
          <w:bCs/>
          <w:sz w:val="20"/>
          <w:szCs w:val="20"/>
        </w:rPr>
      </w:pPr>
      <w:r w:rsidRPr="00E52F12">
        <w:rPr>
          <w:rFonts w:cstheme="minorHAnsi"/>
          <w:b/>
          <w:sz w:val="20"/>
          <w:szCs w:val="20"/>
        </w:rPr>
        <w:t>9</w:t>
      </w:r>
      <w:r w:rsidR="0054696F" w:rsidRPr="00E52F12">
        <w:rPr>
          <w:rFonts w:eastAsia="Times" w:cstheme="minorHAnsi"/>
          <w:b/>
          <w:bCs/>
          <w:sz w:val="20"/>
          <w:szCs w:val="20"/>
        </w:rPr>
        <w:t xml:space="preserve">) Publicity and Communications </w:t>
      </w:r>
    </w:p>
    <w:p w14:paraId="14C7673F" w14:textId="77777777" w:rsidR="00144BAC" w:rsidRPr="00E52F12" w:rsidRDefault="0054696F" w:rsidP="00E52F12">
      <w:pPr>
        <w:tabs>
          <w:tab w:val="left" w:pos="851"/>
        </w:tabs>
        <w:jc w:val="both"/>
        <w:rPr>
          <w:rFonts w:cstheme="minorHAnsi"/>
          <w:b/>
          <w:sz w:val="20"/>
          <w:szCs w:val="20"/>
        </w:rPr>
      </w:pPr>
      <w:r w:rsidRPr="00E52F12">
        <w:rPr>
          <w:rFonts w:cstheme="minorHAnsi"/>
          <w:b/>
          <w:sz w:val="20"/>
          <w:szCs w:val="20"/>
        </w:rPr>
        <w:t xml:space="preserve">a) </w:t>
      </w:r>
      <w:r w:rsidR="002173A1" w:rsidRPr="00E52F12">
        <w:rPr>
          <w:rFonts w:cstheme="minorHAnsi"/>
          <w:b/>
          <w:sz w:val="20"/>
          <w:szCs w:val="20"/>
        </w:rPr>
        <w:t xml:space="preserve">Dunblane-Likhubula Web-site </w:t>
      </w:r>
    </w:p>
    <w:p w14:paraId="40D0A1A5" w14:textId="77777777" w:rsidR="0054696F" w:rsidRPr="00E52F12" w:rsidRDefault="0054696F" w:rsidP="00E52F12">
      <w:pPr>
        <w:tabs>
          <w:tab w:val="left" w:pos="851"/>
        </w:tabs>
        <w:jc w:val="both"/>
        <w:rPr>
          <w:rFonts w:cstheme="minorHAnsi"/>
          <w:sz w:val="20"/>
          <w:szCs w:val="20"/>
        </w:rPr>
      </w:pPr>
      <w:r w:rsidRPr="00E52F12">
        <w:rPr>
          <w:rFonts w:cstheme="minorHAnsi"/>
          <w:sz w:val="20"/>
          <w:szCs w:val="20"/>
        </w:rPr>
        <w:t xml:space="preserve">Ian advised </w:t>
      </w:r>
      <w:r w:rsidR="00A35792" w:rsidRPr="00E52F12">
        <w:rPr>
          <w:rFonts w:cstheme="minorHAnsi"/>
          <w:sz w:val="20"/>
          <w:szCs w:val="20"/>
        </w:rPr>
        <w:t>that Facebook (72 links) and Twitter (21 followers) were progressing satisfactorily and he encouraged committee members to keep promoting the ‘connections’. He also asked for new articles to put on the web-site –</w:t>
      </w:r>
      <w:r w:rsidR="000B28A0" w:rsidRPr="00E52F12">
        <w:rPr>
          <w:rFonts w:cstheme="minorHAnsi"/>
          <w:sz w:val="20"/>
          <w:szCs w:val="20"/>
        </w:rPr>
        <w:t xml:space="preserve"> Jenni proposed to include</w:t>
      </w:r>
      <w:r w:rsidR="00A35792" w:rsidRPr="00E52F12">
        <w:rPr>
          <w:rFonts w:cstheme="minorHAnsi"/>
          <w:sz w:val="20"/>
          <w:szCs w:val="20"/>
        </w:rPr>
        <w:t xml:space="preserve"> </w:t>
      </w:r>
      <w:r w:rsidR="000B28A0" w:rsidRPr="00E52F12">
        <w:rPr>
          <w:rFonts w:cstheme="minorHAnsi"/>
          <w:sz w:val="20"/>
          <w:szCs w:val="20"/>
        </w:rPr>
        <w:t>articles telling the story of the past ten years.</w:t>
      </w:r>
    </w:p>
    <w:p w14:paraId="1ED614E7" w14:textId="77777777" w:rsidR="000B28A0" w:rsidRPr="00E52F12" w:rsidRDefault="000B28A0" w:rsidP="00E52F12">
      <w:pPr>
        <w:tabs>
          <w:tab w:val="left" w:pos="851"/>
        </w:tabs>
        <w:jc w:val="both"/>
        <w:rPr>
          <w:rFonts w:cstheme="minorHAnsi"/>
          <w:sz w:val="20"/>
          <w:szCs w:val="20"/>
        </w:rPr>
      </w:pPr>
    </w:p>
    <w:p w14:paraId="15ECB338" w14:textId="77777777" w:rsidR="00047D0F" w:rsidRPr="00E52F12" w:rsidRDefault="00077718" w:rsidP="00E52F12">
      <w:pPr>
        <w:tabs>
          <w:tab w:val="left" w:pos="851"/>
        </w:tabs>
        <w:jc w:val="both"/>
        <w:rPr>
          <w:rFonts w:cstheme="minorHAnsi"/>
          <w:b/>
          <w:sz w:val="20"/>
          <w:szCs w:val="20"/>
        </w:rPr>
      </w:pPr>
      <w:r w:rsidRPr="00E52F12">
        <w:rPr>
          <w:rFonts w:cstheme="minorHAnsi"/>
          <w:b/>
          <w:sz w:val="20"/>
          <w:szCs w:val="20"/>
        </w:rPr>
        <w:t xml:space="preserve">b) </w:t>
      </w:r>
      <w:r w:rsidR="00EB2622" w:rsidRPr="00E52F12">
        <w:rPr>
          <w:rFonts w:cstheme="minorHAnsi"/>
          <w:b/>
          <w:sz w:val="20"/>
          <w:szCs w:val="20"/>
        </w:rPr>
        <w:t>New Brochure</w:t>
      </w:r>
    </w:p>
    <w:p w14:paraId="34A421E4" w14:textId="77777777" w:rsidR="00DF4BBE" w:rsidRPr="00E52F12" w:rsidRDefault="00BD0CB9" w:rsidP="00E52F12">
      <w:pPr>
        <w:tabs>
          <w:tab w:val="left" w:pos="851"/>
        </w:tabs>
        <w:jc w:val="both"/>
        <w:rPr>
          <w:rFonts w:cstheme="minorHAnsi"/>
          <w:sz w:val="20"/>
          <w:szCs w:val="20"/>
        </w:rPr>
      </w:pPr>
      <w:r w:rsidRPr="00E52F12">
        <w:rPr>
          <w:rFonts w:cstheme="minorHAnsi"/>
          <w:sz w:val="20"/>
          <w:szCs w:val="20"/>
        </w:rPr>
        <w:t>Jenni</w:t>
      </w:r>
      <w:r w:rsidR="000B28A0" w:rsidRPr="00E52F12">
        <w:rPr>
          <w:rFonts w:cstheme="minorHAnsi"/>
          <w:sz w:val="20"/>
          <w:szCs w:val="20"/>
        </w:rPr>
        <w:t xml:space="preserve"> described the proposed changes for the</w:t>
      </w:r>
      <w:r w:rsidRPr="00E52F12">
        <w:rPr>
          <w:rFonts w:cstheme="minorHAnsi"/>
          <w:sz w:val="20"/>
          <w:szCs w:val="20"/>
        </w:rPr>
        <w:t xml:space="preserve"> re-print </w:t>
      </w:r>
      <w:r w:rsidR="00077718" w:rsidRPr="00E52F12">
        <w:rPr>
          <w:rFonts w:cstheme="minorHAnsi"/>
          <w:sz w:val="20"/>
          <w:szCs w:val="20"/>
        </w:rPr>
        <w:t xml:space="preserve">of the </w:t>
      </w:r>
      <w:r w:rsidRPr="00E52F12">
        <w:rPr>
          <w:rFonts w:cstheme="minorHAnsi"/>
          <w:sz w:val="20"/>
          <w:szCs w:val="20"/>
        </w:rPr>
        <w:t xml:space="preserve">Dunblane-Likhubula </w:t>
      </w:r>
      <w:r w:rsidR="00077718" w:rsidRPr="00E52F12">
        <w:rPr>
          <w:rFonts w:cstheme="minorHAnsi"/>
          <w:sz w:val="20"/>
          <w:szCs w:val="20"/>
        </w:rPr>
        <w:t xml:space="preserve">Brochure </w:t>
      </w:r>
      <w:r w:rsidR="000B28A0" w:rsidRPr="00E52F12">
        <w:rPr>
          <w:rFonts w:cstheme="minorHAnsi"/>
          <w:sz w:val="20"/>
          <w:szCs w:val="20"/>
        </w:rPr>
        <w:t xml:space="preserve">for the Committee’s endorsement. She would arrange for a re-print of the same quantity as the first run. </w:t>
      </w:r>
      <w:r w:rsidRPr="00E52F12">
        <w:rPr>
          <w:rFonts w:cstheme="minorHAnsi"/>
          <w:sz w:val="20"/>
          <w:szCs w:val="20"/>
        </w:rPr>
        <w:t xml:space="preserve"> </w:t>
      </w:r>
    </w:p>
    <w:p w14:paraId="17B50AA9" w14:textId="77777777" w:rsidR="00BD0CB9" w:rsidRPr="00E52F12" w:rsidRDefault="00BD0CB9" w:rsidP="00E52F12">
      <w:pPr>
        <w:tabs>
          <w:tab w:val="left" w:pos="851"/>
        </w:tabs>
        <w:jc w:val="both"/>
        <w:rPr>
          <w:rFonts w:cstheme="minorHAnsi"/>
          <w:sz w:val="20"/>
          <w:szCs w:val="20"/>
        </w:rPr>
      </w:pPr>
    </w:p>
    <w:p w14:paraId="1766BF47" w14:textId="77777777" w:rsidR="00BD0CB9" w:rsidRPr="00E52F12" w:rsidRDefault="00BD0CB9" w:rsidP="00E52F12">
      <w:pPr>
        <w:tabs>
          <w:tab w:val="left" w:pos="851"/>
        </w:tabs>
        <w:jc w:val="both"/>
        <w:rPr>
          <w:rFonts w:cstheme="minorHAnsi"/>
          <w:b/>
          <w:sz w:val="20"/>
          <w:szCs w:val="20"/>
        </w:rPr>
      </w:pPr>
      <w:r w:rsidRPr="00E52F12">
        <w:rPr>
          <w:rFonts w:cstheme="minorHAnsi"/>
          <w:b/>
          <w:sz w:val="20"/>
          <w:szCs w:val="20"/>
        </w:rPr>
        <w:t xml:space="preserve">Action: </w:t>
      </w:r>
      <w:r w:rsidR="000B28A0" w:rsidRPr="00E52F12">
        <w:rPr>
          <w:rFonts w:cstheme="minorHAnsi"/>
          <w:b/>
          <w:sz w:val="20"/>
          <w:szCs w:val="20"/>
        </w:rPr>
        <w:t xml:space="preserve">Jenni to arrange re-print of the Dunblane-Likhubula Brochure. </w:t>
      </w:r>
    </w:p>
    <w:p w14:paraId="5BC4BE04" w14:textId="77777777" w:rsidR="00B2628F" w:rsidRPr="00E52F12" w:rsidRDefault="00B2628F" w:rsidP="00E52F12">
      <w:pPr>
        <w:tabs>
          <w:tab w:val="left" w:pos="851"/>
        </w:tabs>
        <w:jc w:val="both"/>
        <w:rPr>
          <w:rFonts w:cstheme="minorHAnsi"/>
          <w:b/>
          <w:sz w:val="20"/>
          <w:szCs w:val="20"/>
        </w:rPr>
      </w:pPr>
    </w:p>
    <w:p w14:paraId="25BA7446" w14:textId="77777777" w:rsidR="00B2628F" w:rsidRPr="00E52F12" w:rsidRDefault="00B2628F" w:rsidP="00E52F12">
      <w:pPr>
        <w:tabs>
          <w:tab w:val="left" w:pos="851"/>
        </w:tabs>
        <w:jc w:val="both"/>
        <w:rPr>
          <w:rFonts w:cstheme="minorHAnsi"/>
          <w:b/>
          <w:sz w:val="20"/>
          <w:szCs w:val="20"/>
        </w:rPr>
      </w:pPr>
      <w:r w:rsidRPr="00E52F12">
        <w:rPr>
          <w:rFonts w:cstheme="minorHAnsi"/>
          <w:b/>
          <w:sz w:val="20"/>
          <w:szCs w:val="20"/>
        </w:rPr>
        <w:t xml:space="preserve">c) Briefing to Cathedral </w:t>
      </w:r>
    </w:p>
    <w:p w14:paraId="7D0B6C94" w14:textId="77777777" w:rsidR="00B2628F" w:rsidRPr="00E52F12" w:rsidRDefault="00B2628F" w:rsidP="00E52F12">
      <w:pPr>
        <w:tabs>
          <w:tab w:val="left" w:pos="851"/>
        </w:tabs>
        <w:jc w:val="both"/>
        <w:rPr>
          <w:rFonts w:cstheme="minorHAnsi"/>
          <w:sz w:val="20"/>
          <w:szCs w:val="20"/>
        </w:rPr>
      </w:pPr>
      <w:r w:rsidRPr="00E52F12">
        <w:rPr>
          <w:rFonts w:cstheme="minorHAnsi"/>
          <w:sz w:val="20"/>
          <w:szCs w:val="20"/>
        </w:rPr>
        <w:t xml:space="preserve">Fiona circulated a draft of the proposed brief to the Cathedral for comment with the intention that this will also form the basis of a brief to our sponsors in due course. </w:t>
      </w:r>
      <w:r w:rsidR="00BB3E20" w:rsidRPr="00E52F12">
        <w:rPr>
          <w:rFonts w:cstheme="minorHAnsi"/>
          <w:sz w:val="20"/>
          <w:szCs w:val="20"/>
        </w:rPr>
        <w:t xml:space="preserve">(see para 9d below) </w:t>
      </w:r>
    </w:p>
    <w:p w14:paraId="3A517116" w14:textId="77777777" w:rsidR="00B2628F" w:rsidRPr="00E52F12" w:rsidRDefault="00B2628F" w:rsidP="00E52F12">
      <w:pPr>
        <w:tabs>
          <w:tab w:val="left" w:pos="851"/>
        </w:tabs>
        <w:jc w:val="both"/>
        <w:rPr>
          <w:rFonts w:cstheme="minorHAnsi"/>
          <w:sz w:val="20"/>
          <w:szCs w:val="20"/>
        </w:rPr>
      </w:pPr>
    </w:p>
    <w:p w14:paraId="616C34A1" w14:textId="77777777" w:rsidR="00B2628F" w:rsidRPr="00E52F12" w:rsidRDefault="00B2628F" w:rsidP="00E52F12">
      <w:pPr>
        <w:tabs>
          <w:tab w:val="left" w:pos="851"/>
        </w:tabs>
        <w:jc w:val="both"/>
        <w:rPr>
          <w:rFonts w:cstheme="minorHAnsi"/>
          <w:b/>
          <w:sz w:val="20"/>
          <w:szCs w:val="20"/>
        </w:rPr>
      </w:pPr>
      <w:r w:rsidRPr="00E52F12">
        <w:rPr>
          <w:rFonts w:cstheme="minorHAnsi"/>
          <w:b/>
          <w:sz w:val="20"/>
          <w:szCs w:val="20"/>
        </w:rPr>
        <w:t xml:space="preserve">Action: Fiona and Jenni to brief the Cathedral on the Committee’s activities. </w:t>
      </w:r>
    </w:p>
    <w:p w14:paraId="0F2BE3F3" w14:textId="77777777" w:rsidR="00B2628F" w:rsidRPr="00E52F12" w:rsidRDefault="00B2628F" w:rsidP="00E52F12">
      <w:pPr>
        <w:tabs>
          <w:tab w:val="left" w:pos="851"/>
        </w:tabs>
        <w:jc w:val="both"/>
        <w:rPr>
          <w:rFonts w:cstheme="minorHAnsi"/>
          <w:b/>
          <w:sz w:val="20"/>
          <w:szCs w:val="20"/>
        </w:rPr>
      </w:pPr>
      <w:r w:rsidRPr="00E52F12">
        <w:rPr>
          <w:rFonts w:cstheme="minorHAnsi"/>
          <w:b/>
          <w:sz w:val="20"/>
          <w:szCs w:val="20"/>
        </w:rPr>
        <w:t xml:space="preserve">              Stuart to follow-up with brief to sponsors </w:t>
      </w:r>
    </w:p>
    <w:p w14:paraId="21D4A47D" w14:textId="77777777" w:rsidR="00B2628F" w:rsidRPr="00E52F12" w:rsidRDefault="00B2628F" w:rsidP="00E52F12">
      <w:pPr>
        <w:tabs>
          <w:tab w:val="left" w:pos="851"/>
        </w:tabs>
        <w:jc w:val="both"/>
        <w:rPr>
          <w:rFonts w:cstheme="minorHAnsi"/>
          <w:b/>
          <w:sz w:val="20"/>
          <w:szCs w:val="20"/>
        </w:rPr>
      </w:pPr>
    </w:p>
    <w:p w14:paraId="75B726A0" w14:textId="77777777" w:rsidR="00B2628F" w:rsidRPr="00E52F12" w:rsidRDefault="00B2628F" w:rsidP="00E52F12">
      <w:pPr>
        <w:tabs>
          <w:tab w:val="left" w:pos="851"/>
        </w:tabs>
        <w:jc w:val="both"/>
        <w:rPr>
          <w:rFonts w:cstheme="minorHAnsi"/>
          <w:sz w:val="20"/>
          <w:szCs w:val="20"/>
        </w:rPr>
      </w:pPr>
      <w:r w:rsidRPr="00E52F12">
        <w:rPr>
          <w:rFonts w:cstheme="minorHAnsi"/>
          <w:sz w:val="20"/>
          <w:szCs w:val="20"/>
        </w:rPr>
        <w:t xml:space="preserve">Jenni noted that she had been asked to provide a brief to the Session at short notice. This was not a problem but some advance notice or a regular annual time would be preferable. </w:t>
      </w:r>
    </w:p>
    <w:p w14:paraId="0E51B274" w14:textId="77777777" w:rsidR="00B2628F" w:rsidRPr="00E52F12" w:rsidRDefault="00B2628F" w:rsidP="00E52F12">
      <w:pPr>
        <w:tabs>
          <w:tab w:val="left" w:pos="851"/>
        </w:tabs>
        <w:jc w:val="both"/>
        <w:rPr>
          <w:rFonts w:cstheme="minorHAnsi"/>
          <w:sz w:val="20"/>
          <w:szCs w:val="20"/>
        </w:rPr>
      </w:pPr>
    </w:p>
    <w:p w14:paraId="6F37B606" w14:textId="77777777" w:rsidR="00B2628F" w:rsidRPr="00E52F12" w:rsidRDefault="00B2628F" w:rsidP="00E52F12">
      <w:pPr>
        <w:tabs>
          <w:tab w:val="left" w:pos="851"/>
        </w:tabs>
        <w:jc w:val="both"/>
        <w:rPr>
          <w:rFonts w:cstheme="minorHAnsi"/>
          <w:b/>
          <w:sz w:val="20"/>
          <w:szCs w:val="20"/>
        </w:rPr>
      </w:pPr>
      <w:r w:rsidRPr="00E52F12">
        <w:rPr>
          <w:rFonts w:cstheme="minorHAnsi"/>
          <w:b/>
          <w:sz w:val="20"/>
          <w:szCs w:val="20"/>
        </w:rPr>
        <w:t>d) Partnership 10</w:t>
      </w:r>
      <w:r w:rsidRPr="00E52F12">
        <w:rPr>
          <w:rFonts w:cstheme="minorHAnsi"/>
          <w:b/>
          <w:sz w:val="20"/>
          <w:szCs w:val="20"/>
          <w:vertAlign w:val="superscript"/>
        </w:rPr>
        <w:t>th</w:t>
      </w:r>
      <w:r w:rsidRPr="00E52F12">
        <w:rPr>
          <w:rFonts w:cstheme="minorHAnsi"/>
          <w:b/>
          <w:sz w:val="20"/>
          <w:szCs w:val="20"/>
        </w:rPr>
        <w:t xml:space="preserve"> Anniversary </w:t>
      </w:r>
    </w:p>
    <w:p w14:paraId="474EF2A0" w14:textId="77777777" w:rsidR="00B2628F" w:rsidRPr="00E52F12" w:rsidRDefault="00BB3E20" w:rsidP="00E52F12">
      <w:pPr>
        <w:tabs>
          <w:tab w:val="left" w:pos="851"/>
        </w:tabs>
        <w:jc w:val="both"/>
        <w:rPr>
          <w:rFonts w:cstheme="minorHAnsi"/>
          <w:sz w:val="20"/>
          <w:szCs w:val="20"/>
        </w:rPr>
      </w:pPr>
      <w:r w:rsidRPr="00E52F12">
        <w:rPr>
          <w:rFonts w:cstheme="minorHAnsi"/>
          <w:sz w:val="20"/>
          <w:szCs w:val="20"/>
        </w:rPr>
        <w:t>Colin proposed that a Likhubula Service might be an appropriate event to mark 10 years of the Partnership  - with the possibility that this become an annual service. The Committee welcomed this proposal and a date of Sunday 1</w:t>
      </w:r>
      <w:r w:rsidRPr="00E52F12">
        <w:rPr>
          <w:rFonts w:cstheme="minorHAnsi"/>
          <w:sz w:val="20"/>
          <w:szCs w:val="20"/>
          <w:vertAlign w:val="superscript"/>
        </w:rPr>
        <w:t>st</w:t>
      </w:r>
      <w:r w:rsidRPr="00E52F12">
        <w:rPr>
          <w:rFonts w:cstheme="minorHAnsi"/>
          <w:sz w:val="20"/>
          <w:szCs w:val="20"/>
        </w:rPr>
        <w:t xml:space="preserve"> March was agreed for the service with a suitable article to be included the February issue of the Cathedral magazine. </w:t>
      </w:r>
      <w:r w:rsidR="006D2B20" w:rsidRPr="00E52F12">
        <w:rPr>
          <w:rFonts w:cstheme="minorHAnsi"/>
          <w:sz w:val="20"/>
          <w:szCs w:val="20"/>
        </w:rPr>
        <w:t>It was also agreed that the Committee should meet on Monday 26</w:t>
      </w:r>
      <w:r w:rsidR="006D2B20" w:rsidRPr="00E52F12">
        <w:rPr>
          <w:rFonts w:cstheme="minorHAnsi"/>
          <w:sz w:val="20"/>
          <w:szCs w:val="20"/>
          <w:vertAlign w:val="superscript"/>
        </w:rPr>
        <w:t>th</w:t>
      </w:r>
      <w:r w:rsidR="006D2B20" w:rsidRPr="00E52F12">
        <w:rPr>
          <w:rFonts w:cstheme="minorHAnsi"/>
          <w:sz w:val="20"/>
          <w:szCs w:val="20"/>
        </w:rPr>
        <w:t xml:space="preserve"> January to plan the </w:t>
      </w:r>
      <w:r w:rsidRPr="00E52F12">
        <w:rPr>
          <w:rFonts w:cstheme="minorHAnsi"/>
          <w:sz w:val="20"/>
          <w:szCs w:val="20"/>
        </w:rPr>
        <w:t>service</w:t>
      </w:r>
      <w:r w:rsidR="006D2B20" w:rsidRPr="00E52F12">
        <w:rPr>
          <w:rFonts w:cstheme="minorHAnsi"/>
          <w:sz w:val="20"/>
          <w:szCs w:val="20"/>
        </w:rPr>
        <w:t xml:space="preserve">. </w:t>
      </w:r>
      <w:r w:rsidRPr="00E52F12">
        <w:rPr>
          <w:rFonts w:cstheme="minorHAnsi"/>
          <w:sz w:val="20"/>
          <w:szCs w:val="20"/>
        </w:rPr>
        <w:t xml:space="preserve"> </w:t>
      </w:r>
    </w:p>
    <w:p w14:paraId="3ABEB413" w14:textId="77777777" w:rsidR="00BB3E20" w:rsidRPr="00E52F12" w:rsidRDefault="00BB3E20" w:rsidP="00E52F12">
      <w:pPr>
        <w:tabs>
          <w:tab w:val="left" w:pos="851"/>
        </w:tabs>
        <w:jc w:val="both"/>
        <w:rPr>
          <w:rFonts w:cstheme="minorHAnsi"/>
          <w:sz w:val="20"/>
          <w:szCs w:val="20"/>
        </w:rPr>
      </w:pPr>
    </w:p>
    <w:p w14:paraId="410F0F79" w14:textId="77777777" w:rsidR="00BB3E20" w:rsidRPr="00E52F12" w:rsidRDefault="00BB3E20" w:rsidP="00E52F12">
      <w:pPr>
        <w:tabs>
          <w:tab w:val="left" w:pos="851"/>
        </w:tabs>
        <w:jc w:val="both"/>
        <w:rPr>
          <w:rFonts w:cstheme="minorHAnsi"/>
          <w:b/>
          <w:sz w:val="20"/>
          <w:szCs w:val="20"/>
        </w:rPr>
      </w:pPr>
      <w:r w:rsidRPr="00E52F12">
        <w:rPr>
          <w:rFonts w:cstheme="minorHAnsi"/>
          <w:b/>
          <w:sz w:val="20"/>
          <w:szCs w:val="20"/>
        </w:rPr>
        <w:t>Action: Colin to reserve Sunday 1</w:t>
      </w:r>
      <w:r w:rsidRPr="00E52F12">
        <w:rPr>
          <w:rFonts w:cstheme="minorHAnsi"/>
          <w:b/>
          <w:sz w:val="20"/>
          <w:szCs w:val="20"/>
          <w:vertAlign w:val="superscript"/>
        </w:rPr>
        <w:t>st</w:t>
      </w:r>
      <w:r w:rsidRPr="00E52F12">
        <w:rPr>
          <w:rFonts w:cstheme="minorHAnsi"/>
          <w:b/>
          <w:sz w:val="20"/>
          <w:szCs w:val="20"/>
        </w:rPr>
        <w:t xml:space="preserve"> March for a Likhubula Service </w:t>
      </w:r>
    </w:p>
    <w:p w14:paraId="79D1753D" w14:textId="77777777" w:rsidR="006D2B20" w:rsidRPr="00E52F12" w:rsidRDefault="006D2B20" w:rsidP="00E52F12">
      <w:pPr>
        <w:tabs>
          <w:tab w:val="left" w:pos="851"/>
        </w:tabs>
        <w:jc w:val="both"/>
        <w:rPr>
          <w:rFonts w:cstheme="minorHAnsi"/>
          <w:b/>
          <w:sz w:val="20"/>
          <w:szCs w:val="20"/>
        </w:rPr>
      </w:pPr>
      <w:r w:rsidRPr="00E52F12">
        <w:rPr>
          <w:rFonts w:cstheme="minorHAnsi"/>
          <w:b/>
          <w:sz w:val="20"/>
          <w:szCs w:val="20"/>
        </w:rPr>
        <w:t xml:space="preserve">              George to book room for 26</w:t>
      </w:r>
      <w:r w:rsidRPr="00E52F12">
        <w:rPr>
          <w:rFonts w:cstheme="minorHAnsi"/>
          <w:b/>
          <w:sz w:val="20"/>
          <w:szCs w:val="20"/>
          <w:vertAlign w:val="superscript"/>
        </w:rPr>
        <w:t>th</w:t>
      </w:r>
      <w:r w:rsidRPr="00E52F12">
        <w:rPr>
          <w:rFonts w:cstheme="minorHAnsi"/>
          <w:b/>
          <w:sz w:val="20"/>
          <w:szCs w:val="20"/>
        </w:rPr>
        <w:t xml:space="preserve"> January.</w:t>
      </w:r>
    </w:p>
    <w:p w14:paraId="738B8EA8" w14:textId="77777777" w:rsidR="00077718" w:rsidRPr="00E52F12" w:rsidRDefault="00077718" w:rsidP="00E52F12">
      <w:pPr>
        <w:tabs>
          <w:tab w:val="left" w:pos="851"/>
        </w:tabs>
        <w:jc w:val="both"/>
        <w:rPr>
          <w:rFonts w:cstheme="minorHAnsi"/>
          <w:b/>
          <w:sz w:val="20"/>
          <w:szCs w:val="20"/>
        </w:rPr>
      </w:pPr>
    </w:p>
    <w:p w14:paraId="4BECB9A4" w14:textId="77777777" w:rsidR="006C076D" w:rsidRPr="00E52F12" w:rsidRDefault="00BD0CB9" w:rsidP="00E52F12">
      <w:pPr>
        <w:tabs>
          <w:tab w:val="left" w:pos="851"/>
        </w:tabs>
        <w:jc w:val="both"/>
        <w:rPr>
          <w:rFonts w:eastAsia="Times New Roman" w:cstheme="minorHAnsi"/>
          <w:b/>
          <w:bCs/>
          <w:sz w:val="20"/>
          <w:szCs w:val="20"/>
        </w:rPr>
      </w:pPr>
      <w:r w:rsidRPr="00E52F12">
        <w:rPr>
          <w:rFonts w:cstheme="minorHAnsi"/>
          <w:b/>
          <w:bCs/>
          <w:sz w:val="20"/>
          <w:szCs w:val="20"/>
        </w:rPr>
        <w:t>1</w:t>
      </w:r>
      <w:r w:rsidR="00BB3E20" w:rsidRPr="00E52F12">
        <w:rPr>
          <w:rFonts w:cstheme="minorHAnsi"/>
          <w:b/>
          <w:bCs/>
          <w:sz w:val="20"/>
          <w:szCs w:val="20"/>
        </w:rPr>
        <w:t>0</w:t>
      </w:r>
      <w:r w:rsidR="120958B6" w:rsidRPr="00E52F12">
        <w:rPr>
          <w:rFonts w:eastAsia="Times New Roman" w:cstheme="minorHAnsi"/>
          <w:b/>
          <w:bCs/>
          <w:sz w:val="20"/>
          <w:szCs w:val="20"/>
        </w:rPr>
        <w:t>) Any Other Business:</w:t>
      </w:r>
    </w:p>
    <w:p w14:paraId="539AB719" w14:textId="77777777" w:rsidR="00C878CF" w:rsidRPr="00E52F12" w:rsidRDefault="00BB3E20" w:rsidP="00E52F12">
      <w:pPr>
        <w:tabs>
          <w:tab w:val="left" w:pos="851"/>
        </w:tabs>
        <w:jc w:val="both"/>
        <w:rPr>
          <w:rFonts w:cstheme="minorHAnsi"/>
          <w:sz w:val="20"/>
          <w:szCs w:val="20"/>
        </w:rPr>
      </w:pPr>
      <w:r w:rsidRPr="00E52F12">
        <w:rPr>
          <w:rFonts w:cstheme="minorHAnsi"/>
          <w:sz w:val="20"/>
          <w:szCs w:val="20"/>
        </w:rPr>
        <w:t>Fiona</w:t>
      </w:r>
      <w:r w:rsidR="00BF1259" w:rsidRPr="00E52F12">
        <w:rPr>
          <w:rFonts w:cstheme="minorHAnsi"/>
          <w:sz w:val="20"/>
          <w:szCs w:val="20"/>
        </w:rPr>
        <w:t xml:space="preserve"> upda</w:t>
      </w:r>
      <w:r w:rsidR="00C878CF" w:rsidRPr="00E52F12">
        <w:rPr>
          <w:rFonts w:cstheme="minorHAnsi"/>
          <w:sz w:val="20"/>
          <w:szCs w:val="20"/>
        </w:rPr>
        <w:t>ted the Committee on a</w:t>
      </w:r>
      <w:r w:rsidR="00BF1259" w:rsidRPr="00E52F12">
        <w:rPr>
          <w:rFonts w:cstheme="minorHAnsi"/>
          <w:sz w:val="20"/>
          <w:szCs w:val="20"/>
        </w:rPr>
        <w:t xml:space="preserve"> recent </w:t>
      </w:r>
      <w:r w:rsidR="00C878CF" w:rsidRPr="00E52F12">
        <w:rPr>
          <w:rFonts w:cstheme="minorHAnsi"/>
          <w:sz w:val="20"/>
          <w:szCs w:val="20"/>
        </w:rPr>
        <w:t xml:space="preserve">discussion with Peter Ludgrove of Morrison’s Academy concerning their activities and recent visits to Likhubula. It appeared that there was a degree of cross-over between Morrison’s and our Committee’s interests. The Committee noted that a meeting with Morrison’s could be useful and asked Fiona to follow-up in due course. </w:t>
      </w:r>
    </w:p>
    <w:p w14:paraId="716F10D9" w14:textId="77777777" w:rsidR="00C878CF" w:rsidRPr="00E52F12" w:rsidRDefault="00C878CF" w:rsidP="00E52F12">
      <w:pPr>
        <w:tabs>
          <w:tab w:val="left" w:pos="851"/>
        </w:tabs>
        <w:jc w:val="both"/>
        <w:rPr>
          <w:rFonts w:cstheme="minorHAnsi"/>
          <w:sz w:val="20"/>
          <w:szCs w:val="20"/>
        </w:rPr>
      </w:pPr>
    </w:p>
    <w:p w14:paraId="4CE63BB5" w14:textId="77777777" w:rsidR="006C076D" w:rsidRPr="00E52F12" w:rsidRDefault="00C878CF" w:rsidP="00E52F12">
      <w:pPr>
        <w:tabs>
          <w:tab w:val="left" w:pos="851"/>
        </w:tabs>
        <w:jc w:val="both"/>
        <w:rPr>
          <w:rFonts w:cstheme="minorHAnsi"/>
          <w:b/>
          <w:sz w:val="20"/>
          <w:szCs w:val="20"/>
        </w:rPr>
      </w:pPr>
      <w:r w:rsidRPr="00E52F12">
        <w:rPr>
          <w:rFonts w:cstheme="minorHAnsi"/>
          <w:b/>
          <w:sz w:val="20"/>
          <w:szCs w:val="20"/>
        </w:rPr>
        <w:t>Action: Fiona to arrange meeting with Morrison’s Academy</w:t>
      </w:r>
    </w:p>
    <w:p w14:paraId="378D77BB" w14:textId="77777777" w:rsidR="00723789" w:rsidRPr="009C6ED6" w:rsidRDefault="00C878CF" w:rsidP="009C6ED6">
      <w:pPr>
        <w:tabs>
          <w:tab w:val="left" w:pos="851"/>
        </w:tabs>
        <w:jc w:val="both"/>
        <w:rPr>
          <w:rFonts w:cstheme="minorHAnsi"/>
          <w:sz w:val="20"/>
          <w:szCs w:val="20"/>
        </w:rPr>
      </w:pPr>
      <w:r w:rsidRPr="00E52F12">
        <w:rPr>
          <w:rFonts w:cstheme="minorHAnsi"/>
          <w:b/>
          <w:sz w:val="20"/>
          <w:szCs w:val="20"/>
        </w:rPr>
        <w:t>11</w:t>
      </w:r>
      <w:r w:rsidR="00EF0693" w:rsidRPr="00E52F12">
        <w:rPr>
          <w:rFonts w:cstheme="minorHAnsi"/>
          <w:b/>
          <w:sz w:val="20"/>
          <w:szCs w:val="20"/>
        </w:rPr>
        <w:t>) Date</w:t>
      </w:r>
      <w:r w:rsidR="00BC1C4F" w:rsidRPr="00E52F12">
        <w:rPr>
          <w:rFonts w:cstheme="minorHAnsi"/>
          <w:b/>
          <w:sz w:val="20"/>
          <w:szCs w:val="20"/>
        </w:rPr>
        <w:t>s</w:t>
      </w:r>
      <w:r w:rsidR="00CF1436" w:rsidRPr="00E52F12">
        <w:rPr>
          <w:rFonts w:cstheme="minorHAnsi"/>
          <w:b/>
          <w:sz w:val="20"/>
          <w:szCs w:val="20"/>
        </w:rPr>
        <w:t xml:space="preserve"> of next </w:t>
      </w:r>
      <w:r w:rsidR="00553355" w:rsidRPr="00E52F12">
        <w:rPr>
          <w:rFonts w:cstheme="minorHAnsi"/>
          <w:b/>
          <w:sz w:val="20"/>
          <w:szCs w:val="20"/>
        </w:rPr>
        <w:t>m</w:t>
      </w:r>
      <w:r w:rsidR="00EF0693" w:rsidRPr="00E52F12">
        <w:rPr>
          <w:rFonts w:cstheme="minorHAnsi"/>
          <w:b/>
          <w:sz w:val="20"/>
          <w:szCs w:val="20"/>
        </w:rPr>
        <w:t>eeting</w:t>
      </w:r>
      <w:r w:rsidR="00CF1436" w:rsidRPr="00E52F12">
        <w:rPr>
          <w:rFonts w:cstheme="minorHAnsi"/>
          <w:b/>
          <w:sz w:val="20"/>
          <w:szCs w:val="20"/>
        </w:rPr>
        <w:t>s</w:t>
      </w:r>
      <w:r w:rsidR="006D2B20" w:rsidRPr="00E52F12">
        <w:rPr>
          <w:rFonts w:cstheme="minorHAnsi"/>
          <w:b/>
          <w:sz w:val="20"/>
          <w:szCs w:val="20"/>
        </w:rPr>
        <w:t xml:space="preserve"> – all to commence at 7.30pm</w:t>
      </w:r>
    </w:p>
    <w:p w14:paraId="493706C4" w14:textId="77777777" w:rsidR="009C6ED6" w:rsidRPr="009C6ED6" w:rsidRDefault="009C6ED6" w:rsidP="009C6ED6">
      <w:pPr>
        <w:pStyle w:val="ListParagraph"/>
        <w:numPr>
          <w:ilvl w:val="0"/>
          <w:numId w:val="5"/>
        </w:numPr>
        <w:rPr>
          <w:rFonts w:cstheme="minorHAnsi"/>
          <w:sz w:val="20"/>
          <w:szCs w:val="20"/>
        </w:rPr>
      </w:pPr>
      <w:r w:rsidRPr="009C6ED6">
        <w:rPr>
          <w:rFonts w:cstheme="minorHAnsi"/>
          <w:sz w:val="20"/>
          <w:szCs w:val="20"/>
        </w:rPr>
        <w:t>Wed 7</w:t>
      </w:r>
      <w:r w:rsidRPr="009C6ED6">
        <w:rPr>
          <w:rFonts w:cstheme="minorHAnsi"/>
          <w:sz w:val="20"/>
          <w:szCs w:val="20"/>
          <w:vertAlign w:val="superscript"/>
        </w:rPr>
        <w:t>th</w:t>
      </w:r>
      <w:r w:rsidRPr="009C6ED6">
        <w:rPr>
          <w:rFonts w:cstheme="minorHAnsi"/>
          <w:sz w:val="20"/>
          <w:szCs w:val="20"/>
        </w:rPr>
        <w:t xml:space="preserve"> Jan, Leighton Room – Tom to Chair</w:t>
      </w:r>
    </w:p>
    <w:p w14:paraId="5F0B7221" w14:textId="77777777" w:rsidR="009C6ED6" w:rsidRPr="009C6ED6" w:rsidRDefault="009C6ED6" w:rsidP="009C6ED6">
      <w:pPr>
        <w:pStyle w:val="ListParagraph"/>
        <w:numPr>
          <w:ilvl w:val="0"/>
          <w:numId w:val="5"/>
        </w:numPr>
        <w:rPr>
          <w:rFonts w:cstheme="minorHAnsi"/>
          <w:sz w:val="20"/>
          <w:szCs w:val="20"/>
        </w:rPr>
      </w:pPr>
      <w:r w:rsidRPr="009C6ED6">
        <w:rPr>
          <w:rFonts w:cstheme="minorHAnsi"/>
          <w:sz w:val="20"/>
          <w:szCs w:val="20"/>
        </w:rPr>
        <w:t>Tues 13</w:t>
      </w:r>
      <w:r w:rsidRPr="009C6ED6">
        <w:rPr>
          <w:rFonts w:cstheme="minorHAnsi"/>
          <w:sz w:val="20"/>
          <w:szCs w:val="20"/>
          <w:vertAlign w:val="superscript"/>
        </w:rPr>
        <w:t>th</w:t>
      </w:r>
      <w:r w:rsidRPr="009C6ED6">
        <w:rPr>
          <w:rFonts w:cstheme="minorHAnsi"/>
          <w:sz w:val="20"/>
          <w:szCs w:val="20"/>
        </w:rPr>
        <w:t xml:space="preserve"> Jan, Leighton Room  - Fundraising Strategy </w:t>
      </w:r>
    </w:p>
    <w:p w14:paraId="55264F87" w14:textId="77777777" w:rsidR="009C6ED6" w:rsidRPr="009C6ED6" w:rsidRDefault="009C6ED6" w:rsidP="009C6ED6">
      <w:pPr>
        <w:pStyle w:val="ListParagraph"/>
        <w:numPr>
          <w:ilvl w:val="0"/>
          <w:numId w:val="5"/>
        </w:numPr>
        <w:rPr>
          <w:rFonts w:cstheme="minorHAnsi"/>
          <w:sz w:val="20"/>
          <w:szCs w:val="20"/>
        </w:rPr>
      </w:pPr>
      <w:r w:rsidRPr="009C6ED6">
        <w:rPr>
          <w:rFonts w:cstheme="minorHAnsi"/>
          <w:sz w:val="20"/>
          <w:szCs w:val="20"/>
        </w:rPr>
        <w:t>Mon 26</w:t>
      </w:r>
      <w:r w:rsidRPr="009C6ED6">
        <w:rPr>
          <w:rFonts w:cstheme="minorHAnsi"/>
          <w:sz w:val="20"/>
          <w:szCs w:val="20"/>
          <w:vertAlign w:val="superscript"/>
        </w:rPr>
        <w:t>th</w:t>
      </w:r>
      <w:r w:rsidRPr="009C6ED6">
        <w:rPr>
          <w:rFonts w:cstheme="minorHAnsi"/>
          <w:sz w:val="20"/>
          <w:szCs w:val="20"/>
        </w:rPr>
        <w:t xml:space="preserve"> Jan, Helen Lamb Room – Likhubula Service planning mtg</w:t>
      </w:r>
    </w:p>
    <w:p w14:paraId="39C5CB54" w14:textId="77777777" w:rsidR="009C6ED6" w:rsidRPr="009C6ED6" w:rsidRDefault="009C6ED6" w:rsidP="009C6ED6">
      <w:pPr>
        <w:pStyle w:val="ListParagraph"/>
        <w:numPr>
          <w:ilvl w:val="0"/>
          <w:numId w:val="5"/>
        </w:numPr>
        <w:rPr>
          <w:rFonts w:cstheme="minorHAnsi"/>
          <w:sz w:val="20"/>
          <w:szCs w:val="20"/>
        </w:rPr>
      </w:pPr>
      <w:r w:rsidRPr="009C6ED6">
        <w:rPr>
          <w:rFonts w:cstheme="minorHAnsi"/>
          <w:sz w:val="20"/>
          <w:szCs w:val="20"/>
        </w:rPr>
        <w:t>Wed 4</w:t>
      </w:r>
      <w:r w:rsidRPr="009C6ED6">
        <w:rPr>
          <w:rFonts w:cstheme="minorHAnsi"/>
          <w:sz w:val="20"/>
          <w:szCs w:val="20"/>
          <w:vertAlign w:val="superscript"/>
        </w:rPr>
        <w:t>th</w:t>
      </w:r>
      <w:r w:rsidRPr="009C6ED6">
        <w:rPr>
          <w:rFonts w:cstheme="minorHAnsi"/>
          <w:sz w:val="20"/>
          <w:szCs w:val="20"/>
        </w:rPr>
        <w:t xml:space="preserve"> March, Leighton Room </w:t>
      </w:r>
    </w:p>
    <w:p w14:paraId="741634D2" w14:textId="77777777" w:rsidR="009C6ED6" w:rsidRPr="009C6ED6" w:rsidRDefault="009C6ED6" w:rsidP="009C6ED6">
      <w:pPr>
        <w:ind w:left="720"/>
        <w:rPr>
          <w:rFonts w:cstheme="minorHAnsi"/>
          <w:sz w:val="20"/>
          <w:szCs w:val="20"/>
        </w:rPr>
      </w:pPr>
    </w:p>
    <w:p w14:paraId="12F55E4B" w14:textId="77777777" w:rsidR="009C6ED6" w:rsidRPr="009C6ED6" w:rsidRDefault="009C6ED6" w:rsidP="009C6ED6">
      <w:pPr>
        <w:pStyle w:val="ListParagraph"/>
        <w:tabs>
          <w:tab w:val="left" w:pos="851"/>
        </w:tabs>
        <w:ind w:left="1571"/>
        <w:jc w:val="both"/>
        <w:rPr>
          <w:rFonts w:cstheme="minorHAnsi"/>
          <w:sz w:val="20"/>
          <w:szCs w:val="20"/>
        </w:rPr>
      </w:pPr>
    </w:p>
    <w:sectPr w:rsidR="009C6ED6" w:rsidRPr="009C6ED6" w:rsidSect="00F60A02">
      <w:pgSz w:w="11900" w:h="16840"/>
      <w:pgMar w:top="426" w:right="843" w:bottom="426"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00500000000000000"/>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51297"/>
    <w:multiLevelType w:val="hybridMultilevel"/>
    <w:tmpl w:val="EF6829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F87447"/>
    <w:multiLevelType w:val="hybridMultilevel"/>
    <w:tmpl w:val="DA5CA888"/>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15:restartNumberingAfterBreak="0">
    <w:nsid w:val="4C4D6F3D"/>
    <w:multiLevelType w:val="hybridMultilevel"/>
    <w:tmpl w:val="D92ABB90"/>
    <w:lvl w:ilvl="0" w:tplc="38FEF530">
      <w:start w:val="5"/>
      <w:numFmt w:val="bullet"/>
      <w:lvlText w:val="-"/>
      <w:lvlJc w:val="left"/>
      <w:pPr>
        <w:ind w:left="440" w:hanging="360"/>
      </w:pPr>
      <w:rPr>
        <w:rFonts w:ascii="Times New Roman" w:eastAsiaTheme="minorEastAsia" w:hAnsi="Times New Roman" w:cs="Times New Roman" w:hint="default"/>
      </w:rPr>
    </w:lvl>
    <w:lvl w:ilvl="1" w:tplc="04090003" w:tentative="1">
      <w:start w:val="1"/>
      <w:numFmt w:val="bullet"/>
      <w:lvlText w:val="o"/>
      <w:lvlJc w:val="left"/>
      <w:pPr>
        <w:ind w:left="1160" w:hanging="360"/>
      </w:pPr>
      <w:rPr>
        <w:rFonts w:ascii="Courier New" w:hAnsi="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3" w15:restartNumberingAfterBreak="0">
    <w:nsid w:val="6F7E779E"/>
    <w:multiLevelType w:val="hybridMultilevel"/>
    <w:tmpl w:val="E4287244"/>
    <w:lvl w:ilvl="0" w:tplc="9454E946">
      <w:start w:val="6"/>
      <w:numFmt w:val="bullet"/>
      <w:lvlText w:val="-"/>
      <w:lvlJc w:val="left"/>
      <w:pPr>
        <w:ind w:left="440" w:hanging="360"/>
      </w:pPr>
      <w:rPr>
        <w:rFonts w:ascii="Times" w:eastAsiaTheme="minorEastAsia" w:hAnsi="Times" w:cs="Times" w:hint="default"/>
      </w:rPr>
    </w:lvl>
    <w:lvl w:ilvl="1" w:tplc="04090003" w:tentative="1">
      <w:start w:val="1"/>
      <w:numFmt w:val="bullet"/>
      <w:lvlText w:val="o"/>
      <w:lvlJc w:val="left"/>
      <w:pPr>
        <w:ind w:left="1160" w:hanging="360"/>
      </w:pPr>
      <w:rPr>
        <w:rFonts w:ascii="Courier New" w:hAnsi="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4" w15:restartNumberingAfterBreak="0">
    <w:nsid w:val="74011024"/>
    <w:multiLevelType w:val="hybridMultilevel"/>
    <w:tmpl w:val="F61AC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0694678">
    <w:abstractNumId w:val="0"/>
  </w:num>
  <w:num w:numId="2" w16cid:durableId="1549562154">
    <w:abstractNumId w:val="3"/>
  </w:num>
  <w:num w:numId="3" w16cid:durableId="587931580">
    <w:abstractNumId w:val="1"/>
  </w:num>
  <w:num w:numId="4" w16cid:durableId="1449279699">
    <w:abstractNumId w:val="2"/>
  </w:num>
  <w:num w:numId="5" w16cid:durableId="648511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789"/>
    <w:rsid w:val="000067F0"/>
    <w:rsid w:val="00006D55"/>
    <w:rsid w:val="00012BAF"/>
    <w:rsid w:val="00013ED6"/>
    <w:rsid w:val="00014050"/>
    <w:rsid w:val="000248DD"/>
    <w:rsid w:val="00047D0F"/>
    <w:rsid w:val="00077718"/>
    <w:rsid w:val="000877F1"/>
    <w:rsid w:val="000B28A0"/>
    <w:rsid w:val="000E6415"/>
    <w:rsid w:val="001373AB"/>
    <w:rsid w:val="00144BAC"/>
    <w:rsid w:val="0016545C"/>
    <w:rsid w:val="00167391"/>
    <w:rsid w:val="00173B82"/>
    <w:rsid w:val="00204B89"/>
    <w:rsid w:val="002173A1"/>
    <w:rsid w:val="00220262"/>
    <w:rsid w:val="002333D9"/>
    <w:rsid w:val="002A5DA1"/>
    <w:rsid w:val="002A6585"/>
    <w:rsid w:val="002C0CB9"/>
    <w:rsid w:val="002C73CD"/>
    <w:rsid w:val="002E1987"/>
    <w:rsid w:val="002F315F"/>
    <w:rsid w:val="003124E3"/>
    <w:rsid w:val="00362CD0"/>
    <w:rsid w:val="00372215"/>
    <w:rsid w:val="00384643"/>
    <w:rsid w:val="003914A3"/>
    <w:rsid w:val="003F2E9F"/>
    <w:rsid w:val="0043098B"/>
    <w:rsid w:val="00433A41"/>
    <w:rsid w:val="00454B3E"/>
    <w:rsid w:val="00472BED"/>
    <w:rsid w:val="004B5C4F"/>
    <w:rsid w:val="004F3343"/>
    <w:rsid w:val="00511E35"/>
    <w:rsid w:val="0051440C"/>
    <w:rsid w:val="005259FB"/>
    <w:rsid w:val="00541CCE"/>
    <w:rsid w:val="0054696F"/>
    <w:rsid w:val="00553355"/>
    <w:rsid w:val="005579E8"/>
    <w:rsid w:val="005671E9"/>
    <w:rsid w:val="00575AF2"/>
    <w:rsid w:val="00581933"/>
    <w:rsid w:val="005A3D26"/>
    <w:rsid w:val="005F39B7"/>
    <w:rsid w:val="00616680"/>
    <w:rsid w:val="00625716"/>
    <w:rsid w:val="006270FB"/>
    <w:rsid w:val="00640D8A"/>
    <w:rsid w:val="006427B3"/>
    <w:rsid w:val="00645B6A"/>
    <w:rsid w:val="0065673C"/>
    <w:rsid w:val="00665386"/>
    <w:rsid w:val="00670A22"/>
    <w:rsid w:val="00684025"/>
    <w:rsid w:val="006842F5"/>
    <w:rsid w:val="006C076D"/>
    <w:rsid w:val="006D23E8"/>
    <w:rsid w:val="006D2B20"/>
    <w:rsid w:val="006D4FC8"/>
    <w:rsid w:val="006D5772"/>
    <w:rsid w:val="00710E01"/>
    <w:rsid w:val="00710F96"/>
    <w:rsid w:val="00723789"/>
    <w:rsid w:val="00730A98"/>
    <w:rsid w:val="00731CF3"/>
    <w:rsid w:val="007640AE"/>
    <w:rsid w:val="007B51FC"/>
    <w:rsid w:val="007F2984"/>
    <w:rsid w:val="00952E6E"/>
    <w:rsid w:val="00954D22"/>
    <w:rsid w:val="00960460"/>
    <w:rsid w:val="0098495A"/>
    <w:rsid w:val="00996FDA"/>
    <w:rsid w:val="009C6ED6"/>
    <w:rsid w:val="009E1ECB"/>
    <w:rsid w:val="009F3C4F"/>
    <w:rsid w:val="00A150AB"/>
    <w:rsid w:val="00A35792"/>
    <w:rsid w:val="00A35965"/>
    <w:rsid w:val="00A52B43"/>
    <w:rsid w:val="00A546C0"/>
    <w:rsid w:val="00A623B0"/>
    <w:rsid w:val="00AD3336"/>
    <w:rsid w:val="00B2628F"/>
    <w:rsid w:val="00B30512"/>
    <w:rsid w:val="00B73757"/>
    <w:rsid w:val="00BB2AB2"/>
    <w:rsid w:val="00BB3E20"/>
    <w:rsid w:val="00BC1C4F"/>
    <w:rsid w:val="00BD0CB9"/>
    <w:rsid w:val="00BF1259"/>
    <w:rsid w:val="00C028CD"/>
    <w:rsid w:val="00C14790"/>
    <w:rsid w:val="00C3143E"/>
    <w:rsid w:val="00C52258"/>
    <w:rsid w:val="00C878CF"/>
    <w:rsid w:val="00C925DB"/>
    <w:rsid w:val="00CB19DA"/>
    <w:rsid w:val="00CE3DEA"/>
    <w:rsid w:val="00CF09BA"/>
    <w:rsid w:val="00CF1436"/>
    <w:rsid w:val="00D51D8D"/>
    <w:rsid w:val="00DA2D2C"/>
    <w:rsid w:val="00DC3D2E"/>
    <w:rsid w:val="00DD073C"/>
    <w:rsid w:val="00DF4BBE"/>
    <w:rsid w:val="00E32682"/>
    <w:rsid w:val="00E418EE"/>
    <w:rsid w:val="00E52F12"/>
    <w:rsid w:val="00E53D1B"/>
    <w:rsid w:val="00E7735D"/>
    <w:rsid w:val="00E96726"/>
    <w:rsid w:val="00EA376F"/>
    <w:rsid w:val="00EB2622"/>
    <w:rsid w:val="00EC5AC0"/>
    <w:rsid w:val="00EE2FD1"/>
    <w:rsid w:val="00EF0693"/>
    <w:rsid w:val="00EF362E"/>
    <w:rsid w:val="00F04406"/>
    <w:rsid w:val="00F242E1"/>
    <w:rsid w:val="00F27A09"/>
    <w:rsid w:val="00F40556"/>
    <w:rsid w:val="00F54893"/>
    <w:rsid w:val="00F57A7C"/>
    <w:rsid w:val="00F60A02"/>
    <w:rsid w:val="00FB066D"/>
    <w:rsid w:val="0645638E"/>
    <w:rsid w:val="0BA14F9F"/>
    <w:rsid w:val="10CFEAB6"/>
    <w:rsid w:val="10E7CDF8"/>
    <w:rsid w:val="120958B6"/>
    <w:rsid w:val="14D744CA"/>
    <w:rsid w:val="165340A2"/>
    <w:rsid w:val="1E96EAC6"/>
    <w:rsid w:val="211E9094"/>
    <w:rsid w:val="21977571"/>
    <w:rsid w:val="2FAB9125"/>
    <w:rsid w:val="34E9477B"/>
    <w:rsid w:val="386BA73F"/>
    <w:rsid w:val="41275B24"/>
    <w:rsid w:val="497FF332"/>
    <w:rsid w:val="6625BD51"/>
    <w:rsid w:val="6AF714D4"/>
    <w:rsid w:val="70E28F98"/>
    <w:rsid w:val="72D20209"/>
    <w:rsid w:val="7B029023"/>
    <w:rsid w:val="7D4AA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61FF0D"/>
  <w15:docId w15:val="{C2812807-F38F-364A-BE8E-4F577AF4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C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CocoaOOXMLWriter/1187.4</generator>
</meta>
</file>

<file path=customXml/itemProps1.xml><?xml version="1.0" encoding="utf-8"?>
<ds:datastoreItem xmlns:ds="http://schemas.openxmlformats.org/officeDocument/2006/customXml" ds:itemID="{50C1E328-A33B-F448-88F9-D74EA9869C1F}">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1159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BOND CONSULTANTS</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Bond</dc:creator>
  <cp:lastModifiedBy>George Bond</cp:lastModifiedBy>
  <cp:revision>2</cp:revision>
  <dcterms:created xsi:type="dcterms:W3CDTF">2023-03-19T06:06:00Z</dcterms:created>
  <dcterms:modified xsi:type="dcterms:W3CDTF">2023-03-19T06:06:00Z</dcterms:modified>
</cp:coreProperties>
</file>