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8F9D" w14:textId="6FD03628" w:rsidR="7D4AAC0A" w:rsidRDefault="7D4AAC0A"/>
    <w:p w14:paraId="6261731D" w14:textId="77777777" w:rsidR="00723789" w:rsidRDefault="00575AF2">
      <w:r>
        <w:rPr>
          <w:rFonts w:ascii="Times New Roman" w:hAnsi="Times New Roman" w:cs="Times New Roman"/>
          <w:b/>
          <w:sz w:val="28"/>
        </w:rPr>
        <w:t xml:space="preserve">                      DUNBLANE – LIKHUBULA PARTNERSHIP </w:t>
      </w:r>
    </w:p>
    <w:p w14:paraId="323EE6BC" w14:textId="77C51CAF" w:rsidR="00723789" w:rsidRDefault="00575AF2">
      <w:r>
        <w:rPr>
          <w:rFonts w:ascii="Times New Roman" w:hAnsi="Times New Roman" w:cs="Times New Roman"/>
        </w:rPr>
        <w:t xml:space="preserve">  </w:t>
      </w:r>
    </w:p>
    <w:p w14:paraId="7F845261" w14:textId="77777777" w:rsidR="00723789" w:rsidRDefault="00575AF2">
      <w:r>
        <w:rPr>
          <w:rFonts w:ascii="Times New Roman" w:hAnsi="Times New Roman" w:cs="Times New Roman"/>
          <w:b/>
          <w:sz w:val="28"/>
        </w:rPr>
        <w:t>A Scotland-Malawi Partnership   -   Scottish Charity Number SCO 38877</w:t>
      </w:r>
    </w:p>
    <w:p w14:paraId="2DF69243" w14:textId="77777777" w:rsidR="00723789" w:rsidRDefault="00723789"/>
    <w:p w14:paraId="3DD930C7" w14:textId="5FA79818" w:rsidR="00723789" w:rsidRDefault="00575AF2">
      <w:r>
        <w:rPr>
          <w:rFonts w:ascii="Times" w:hAnsi="Times" w:cs="Times"/>
          <w:b/>
        </w:rPr>
        <w:t xml:space="preserve">                       </w:t>
      </w:r>
      <w:r>
        <w:rPr>
          <w:rFonts w:ascii="Times New Roman" w:hAnsi="Times New Roman" w:cs="Times New Roman"/>
          <w:b/>
          <w:sz w:val="28"/>
        </w:rPr>
        <w:t>St</w:t>
      </w:r>
      <w:r w:rsidR="00220262">
        <w:rPr>
          <w:rFonts w:ascii="Times New Roman" w:hAnsi="Times New Roman" w:cs="Times New Roman"/>
          <w:b/>
          <w:sz w:val="28"/>
        </w:rPr>
        <w:t xml:space="preserve">eering Committee Minutes    -  </w:t>
      </w:r>
      <w:r w:rsidR="003F2E9F">
        <w:rPr>
          <w:rFonts w:ascii="Times New Roman" w:hAnsi="Times New Roman" w:cs="Times New Roman"/>
          <w:b/>
          <w:sz w:val="28"/>
        </w:rPr>
        <w:t>1</w:t>
      </w:r>
      <w:r w:rsidR="003F2E9F" w:rsidRPr="003F2E9F">
        <w:rPr>
          <w:rFonts w:ascii="Times New Roman" w:hAnsi="Times New Roman" w:cs="Times New Roman"/>
          <w:b/>
          <w:sz w:val="28"/>
          <w:vertAlign w:val="superscript"/>
        </w:rPr>
        <w:t>st</w:t>
      </w:r>
      <w:r w:rsidR="003F2E9F">
        <w:rPr>
          <w:rFonts w:ascii="Times New Roman" w:hAnsi="Times New Roman" w:cs="Times New Roman"/>
          <w:b/>
          <w:sz w:val="28"/>
        </w:rPr>
        <w:t xml:space="preserve"> October</w:t>
      </w:r>
      <w:r w:rsidR="007640AE">
        <w:rPr>
          <w:rFonts w:ascii="Times New Roman" w:hAnsi="Times New Roman" w:cs="Times New Roman"/>
          <w:b/>
          <w:sz w:val="28"/>
        </w:rPr>
        <w:t xml:space="preserve"> </w:t>
      </w:r>
      <w:r>
        <w:rPr>
          <w:rFonts w:ascii="Times New Roman" w:hAnsi="Times New Roman" w:cs="Times New Roman"/>
          <w:b/>
          <w:sz w:val="28"/>
        </w:rPr>
        <w:t xml:space="preserve"> 2014 </w:t>
      </w:r>
    </w:p>
    <w:p w14:paraId="181351EB" w14:textId="77777777" w:rsidR="00723789" w:rsidRDefault="00723789"/>
    <w:p w14:paraId="205A079F" w14:textId="77777777" w:rsidR="00723789" w:rsidRDefault="00723789"/>
    <w:p w14:paraId="2143AF2E" w14:textId="77777777" w:rsidR="00723789" w:rsidRDefault="00575AF2">
      <w:pPr>
        <w:rPr>
          <w:rFonts w:ascii="Times New Roman" w:hAnsi="Times New Roman" w:cs="Times New Roman"/>
          <w:b/>
          <w:sz w:val="28"/>
        </w:rPr>
      </w:pPr>
      <w:r>
        <w:rPr>
          <w:rFonts w:ascii="Times New Roman" w:hAnsi="Times New Roman" w:cs="Times New Roman"/>
          <w:b/>
          <w:sz w:val="28"/>
        </w:rPr>
        <w:t>1)</w:t>
      </w:r>
      <w:r w:rsidR="00952E6E">
        <w:rPr>
          <w:rFonts w:ascii="Times New Roman" w:hAnsi="Times New Roman" w:cs="Times New Roman"/>
          <w:b/>
          <w:sz w:val="28"/>
        </w:rPr>
        <w:t xml:space="preserve"> </w:t>
      </w:r>
      <w:r>
        <w:rPr>
          <w:rFonts w:ascii="Times New Roman" w:hAnsi="Times New Roman" w:cs="Times New Roman"/>
          <w:b/>
          <w:sz w:val="28"/>
        </w:rPr>
        <w:t xml:space="preserve">Present: </w:t>
      </w:r>
    </w:p>
    <w:p w14:paraId="4321A40E" w14:textId="77777777" w:rsidR="00A150AB" w:rsidRDefault="00A150AB"/>
    <w:p w14:paraId="6D0FF700" w14:textId="2DDFCC81" w:rsidR="00952E6E" w:rsidRDefault="003F2E9F" w:rsidP="00952E6E">
      <w:pPr>
        <w:rPr>
          <w:rFonts w:ascii="Times New Roman" w:hAnsi="Times New Roman" w:cs="Times New Roman"/>
          <w:sz w:val="28"/>
        </w:rPr>
      </w:pPr>
      <w:r>
        <w:rPr>
          <w:rFonts w:ascii="Times New Roman" w:hAnsi="Times New Roman" w:cs="Times New Roman"/>
          <w:sz w:val="28"/>
        </w:rPr>
        <w:t>Stuart Brown</w:t>
      </w:r>
      <w:r w:rsidR="007640AE">
        <w:rPr>
          <w:rFonts w:ascii="Times New Roman" w:hAnsi="Times New Roman" w:cs="Times New Roman"/>
          <w:sz w:val="28"/>
        </w:rPr>
        <w:t xml:space="preserve"> (Chair) </w:t>
      </w:r>
      <w:r w:rsidR="00F242E1">
        <w:rPr>
          <w:rFonts w:ascii="Times New Roman" w:hAnsi="Times New Roman" w:cs="Times New Roman"/>
          <w:sz w:val="28"/>
        </w:rPr>
        <w:t xml:space="preserve">Tom </w:t>
      </w:r>
      <w:r w:rsidR="00952E6E">
        <w:rPr>
          <w:rFonts w:ascii="Times New Roman" w:hAnsi="Times New Roman" w:cs="Times New Roman"/>
          <w:sz w:val="28"/>
        </w:rPr>
        <w:t xml:space="preserve">Smith </w:t>
      </w:r>
      <w:r w:rsidR="00575AF2">
        <w:rPr>
          <w:rFonts w:ascii="Times New Roman" w:hAnsi="Times New Roman" w:cs="Times New Roman"/>
          <w:b/>
          <w:sz w:val="28"/>
        </w:rPr>
        <w:t>,</w:t>
      </w:r>
      <w:r w:rsidR="00952E6E">
        <w:rPr>
          <w:rFonts w:ascii="Times New Roman" w:hAnsi="Times New Roman" w:cs="Times New Roman"/>
          <w:b/>
          <w:sz w:val="28"/>
        </w:rPr>
        <w:t xml:space="preserve"> </w:t>
      </w:r>
      <w:r w:rsidR="00E7735D">
        <w:rPr>
          <w:rFonts w:ascii="Times New Roman" w:hAnsi="Times New Roman" w:cs="Times New Roman"/>
          <w:sz w:val="28"/>
        </w:rPr>
        <w:t xml:space="preserve">Jenni Barr, </w:t>
      </w:r>
      <w:r w:rsidR="00575AF2">
        <w:rPr>
          <w:rFonts w:ascii="Times New Roman" w:hAnsi="Times New Roman" w:cs="Times New Roman"/>
          <w:sz w:val="28"/>
        </w:rPr>
        <w:t>Christy Cunningham, Alba Escala</w:t>
      </w:r>
      <w:r w:rsidR="00575AF2">
        <w:rPr>
          <w:rFonts w:ascii="Times New Roman" w:hAnsi="Times New Roman" w:cs="Times New Roman"/>
          <w:b/>
          <w:sz w:val="28"/>
        </w:rPr>
        <w:t xml:space="preserve">, </w:t>
      </w:r>
      <w:r w:rsidR="00575AF2">
        <w:rPr>
          <w:rFonts w:ascii="Times New Roman" w:hAnsi="Times New Roman" w:cs="Times New Roman"/>
          <w:sz w:val="28"/>
        </w:rPr>
        <w:t>George Bond</w:t>
      </w:r>
      <w:r w:rsidR="00575AF2">
        <w:rPr>
          <w:rFonts w:ascii="Times New Roman" w:hAnsi="Times New Roman" w:cs="Times New Roman"/>
          <w:b/>
          <w:sz w:val="28"/>
        </w:rPr>
        <w:t xml:space="preserve">, </w:t>
      </w:r>
      <w:r w:rsidR="00952E6E" w:rsidRPr="00220262">
        <w:rPr>
          <w:rFonts w:ascii="Times New Roman" w:hAnsi="Times New Roman" w:cs="Times New Roman"/>
          <w:sz w:val="28"/>
        </w:rPr>
        <w:t>Neil Kitching</w:t>
      </w:r>
      <w:r w:rsidR="00F242E1">
        <w:rPr>
          <w:rFonts w:ascii="Times New Roman" w:hAnsi="Times New Roman" w:cs="Times New Roman"/>
          <w:sz w:val="28"/>
        </w:rPr>
        <w:t>,</w:t>
      </w:r>
      <w:r w:rsidR="00952E6E">
        <w:rPr>
          <w:rFonts w:ascii="Times New Roman" w:hAnsi="Times New Roman" w:cs="Times New Roman"/>
          <w:sz w:val="28"/>
        </w:rPr>
        <w:t xml:space="preserve"> Iv</w:t>
      </w:r>
      <w:r w:rsidR="00F242E1">
        <w:rPr>
          <w:rFonts w:ascii="Times New Roman" w:hAnsi="Times New Roman" w:cs="Times New Roman"/>
          <w:sz w:val="28"/>
        </w:rPr>
        <w:t xml:space="preserve">or Butchart, Audrey Cooper, </w:t>
      </w:r>
      <w:r w:rsidR="007640AE">
        <w:rPr>
          <w:rFonts w:ascii="Times New Roman" w:hAnsi="Times New Roman" w:cs="Times New Roman"/>
          <w:sz w:val="28"/>
        </w:rPr>
        <w:t>Ian Brown,</w:t>
      </w:r>
      <w:r>
        <w:rPr>
          <w:rFonts w:ascii="Times New Roman" w:hAnsi="Times New Roman" w:cs="Times New Roman"/>
          <w:sz w:val="28"/>
        </w:rPr>
        <w:t xml:space="preserve"> Iain Smith, </w:t>
      </w:r>
      <w:r w:rsidR="00665386">
        <w:rPr>
          <w:rFonts w:ascii="Times New Roman" w:hAnsi="Times New Roman" w:cs="Times New Roman"/>
          <w:sz w:val="28"/>
        </w:rPr>
        <w:t xml:space="preserve">Catriona Glen, Alba Escala, Laura Patch </w:t>
      </w:r>
    </w:p>
    <w:p w14:paraId="350F326A" w14:textId="77777777" w:rsidR="00F242E1" w:rsidRDefault="00F242E1" w:rsidP="00952E6E">
      <w:pPr>
        <w:rPr>
          <w:rFonts w:ascii="Times New Roman" w:hAnsi="Times New Roman" w:cs="Times New Roman"/>
          <w:sz w:val="28"/>
        </w:rPr>
      </w:pPr>
    </w:p>
    <w:p w14:paraId="276F10BC" w14:textId="62044051" w:rsidR="00952E6E" w:rsidRDefault="00F242E1" w:rsidP="00952E6E">
      <w:pPr>
        <w:rPr>
          <w:rFonts w:ascii="Times New Roman" w:hAnsi="Times New Roman" w:cs="Times New Roman"/>
          <w:sz w:val="28"/>
        </w:rPr>
      </w:pPr>
      <w:r>
        <w:rPr>
          <w:rFonts w:ascii="Times New Roman" w:hAnsi="Times New Roman" w:cs="Times New Roman"/>
          <w:sz w:val="28"/>
        </w:rPr>
        <w:t xml:space="preserve">Apologies: </w:t>
      </w:r>
      <w:r w:rsidR="003F2E9F">
        <w:rPr>
          <w:rFonts w:ascii="Times New Roman" w:hAnsi="Times New Roman" w:cs="Times New Roman"/>
          <w:sz w:val="28"/>
        </w:rPr>
        <w:t>Fiona Anderson, Anne McKewan, Ann Hale, Colin Renwick</w:t>
      </w:r>
    </w:p>
    <w:p w14:paraId="42E64131" w14:textId="77777777" w:rsidR="003F2E9F" w:rsidRDefault="003F2E9F" w:rsidP="00952E6E">
      <w:pPr>
        <w:rPr>
          <w:rFonts w:ascii="Times New Roman" w:hAnsi="Times New Roman" w:cs="Times New Roman"/>
          <w:sz w:val="28"/>
        </w:rPr>
      </w:pPr>
    </w:p>
    <w:p w14:paraId="2CF0E371" w14:textId="77777777" w:rsidR="007640AE" w:rsidRDefault="007640AE" w:rsidP="00952E6E">
      <w:pPr>
        <w:rPr>
          <w:rFonts w:ascii="Times New Roman" w:hAnsi="Times New Roman" w:cs="Times New Roman"/>
          <w:sz w:val="28"/>
        </w:rPr>
      </w:pPr>
    </w:p>
    <w:p w14:paraId="5E188DE4" w14:textId="557B470B" w:rsidR="00723789" w:rsidRDefault="007640AE">
      <w:pPr>
        <w:rPr>
          <w:rFonts w:ascii="Times New Roman" w:hAnsi="Times New Roman" w:cs="Times New Roman"/>
          <w:sz w:val="28"/>
        </w:rPr>
      </w:pPr>
      <w:r w:rsidRPr="007F2984">
        <w:rPr>
          <w:rFonts w:ascii="Times New Roman" w:hAnsi="Times New Roman" w:cs="Times New Roman"/>
          <w:b/>
          <w:sz w:val="28"/>
        </w:rPr>
        <w:t>2</w:t>
      </w:r>
      <w:r>
        <w:rPr>
          <w:rFonts w:ascii="Times New Roman" w:hAnsi="Times New Roman" w:cs="Times New Roman"/>
          <w:sz w:val="28"/>
        </w:rPr>
        <w:t xml:space="preserve">) </w:t>
      </w:r>
      <w:r w:rsidR="003F2E9F">
        <w:rPr>
          <w:b/>
        </w:rPr>
        <w:t xml:space="preserve"> </w:t>
      </w:r>
      <w:r w:rsidR="00575AF2">
        <w:rPr>
          <w:rFonts w:ascii="Times New Roman" w:hAnsi="Times New Roman" w:cs="Times New Roman"/>
          <w:b/>
          <w:sz w:val="28"/>
        </w:rPr>
        <w:t>Minutes</w:t>
      </w:r>
      <w:r w:rsidR="00575AF2">
        <w:rPr>
          <w:rFonts w:ascii="Times New Roman" w:hAnsi="Times New Roman" w:cs="Times New Roman"/>
          <w:sz w:val="28"/>
        </w:rPr>
        <w:t xml:space="preserve"> of the meeting held on</w:t>
      </w:r>
      <w:r w:rsidR="00F242E1">
        <w:rPr>
          <w:rFonts w:ascii="Times New Roman" w:hAnsi="Times New Roman" w:cs="Times New Roman"/>
          <w:sz w:val="28"/>
        </w:rPr>
        <w:t xml:space="preserve"> </w:t>
      </w:r>
      <w:r w:rsidR="003F2E9F">
        <w:rPr>
          <w:rFonts w:ascii="Times New Roman" w:hAnsi="Times New Roman" w:cs="Times New Roman"/>
          <w:sz w:val="28"/>
        </w:rPr>
        <w:t>27</w:t>
      </w:r>
      <w:r w:rsidR="003F2E9F" w:rsidRPr="003F2E9F">
        <w:rPr>
          <w:rFonts w:ascii="Times New Roman" w:hAnsi="Times New Roman" w:cs="Times New Roman"/>
          <w:sz w:val="28"/>
          <w:vertAlign w:val="superscript"/>
        </w:rPr>
        <w:t>th</w:t>
      </w:r>
      <w:r w:rsidR="003F2E9F">
        <w:rPr>
          <w:rFonts w:ascii="Times New Roman" w:hAnsi="Times New Roman" w:cs="Times New Roman"/>
          <w:sz w:val="28"/>
        </w:rPr>
        <w:t xml:space="preserve"> August </w:t>
      </w:r>
      <w:r w:rsidR="00220262">
        <w:rPr>
          <w:rFonts w:ascii="Times New Roman" w:hAnsi="Times New Roman" w:cs="Times New Roman"/>
          <w:sz w:val="28"/>
        </w:rPr>
        <w:t>2014</w:t>
      </w:r>
      <w:r w:rsidR="00575AF2">
        <w:rPr>
          <w:rFonts w:ascii="Times New Roman" w:hAnsi="Times New Roman" w:cs="Times New Roman"/>
          <w:sz w:val="28"/>
        </w:rPr>
        <w:t xml:space="preserve"> were approved. </w:t>
      </w:r>
    </w:p>
    <w:p w14:paraId="165FBC96" w14:textId="77777777" w:rsidR="003F2E9F" w:rsidRPr="003F2E9F" w:rsidRDefault="003F2E9F">
      <w:pPr>
        <w:rPr>
          <w:b/>
        </w:rPr>
      </w:pPr>
    </w:p>
    <w:p w14:paraId="5A350D1F" w14:textId="77777777" w:rsidR="00047D0F" w:rsidRDefault="00047D0F"/>
    <w:p w14:paraId="73B7779B" w14:textId="33C25FE9" w:rsidR="00C52258" w:rsidRDefault="003F2E9F">
      <w:pPr>
        <w:rPr>
          <w:rFonts w:ascii="Times New Roman" w:hAnsi="Times New Roman" w:cs="Times New Roman"/>
          <w:sz w:val="28"/>
        </w:rPr>
      </w:pPr>
      <w:r>
        <w:rPr>
          <w:rFonts w:ascii="Times New Roman" w:hAnsi="Times New Roman" w:cs="Times New Roman"/>
          <w:b/>
          <w:sz w:val="28"/>
        </w:rPr>
        <w:t>3</w:t>
      </w:r>
      <w:r w:rsidR="00575AF2">
        <w:rPr>
          <w:rFonts w:ascii="Times New Roman" w:hAnsi="Times New Roman" w:cs="Times New Roman"/>
          <w:b/>
          <w:sz w:val="28"/>
        </w:rPr>
        <w:t>)</w:t>
      </w:r>
      <w:r w:rsidR="00575AF2">
        <w:rPr>
          <w:rFonts w:ascii="Times New Roman" w:hAnsi="Times New Roman" w:cs="Times New Roman"/>
          <w:sz w:val="28"/>
        </w:rPr>
        <w:t xml:space="preserve"> </w:t>
      </w:r>
      <w:r w:rsidR="00575AF2">
        <w:rPr>
          <w:rFonts w:ascii="Times New Roman" w:hAnsi="Times New Roman" w:cs="Times New Roman"/>
          <w:b/>
          <w:sz w:val="28"/>
        </w:rPr>
        <w:t>Matters Arising</w:t>
      </w:r>
      <w:r w:rsidR="00575AF2">
        <w:rPr>
          <w:rFonts w:ascii="Times New Roman" w:hAnsi="Times New Roman" w:cs="Times New Roman"/>
          <w:sz w:val="28"/>
        </w:rPr>
        <w:t xml:space="preserve">: </w:t>
      </w:r>
    </w:p>
    <w:p w14:paraId="4DF96B4B" w14:textId="77777777" w:rsidR="00CB19DA" w:rsidRDefault="00CB19DA">
      <w:pPr>
        <w:rPr>
          <w:rFonts w:ascii="Times New Roman" w:hAnsi="Times New Roman" w:cs="Times New Roman"/>
          <w:sz w:val="28"/>
        </w:rPr>
      </w:pPr>
    </w:p>
    <w:p w14:paraId="7C9E5D46" w14:textId="47B86D52" w:rsidR="00616680" w:rsidRDefault="003F2E9F" w:rsidP="00616680">
      <w:pPr>
        <w:rPr>
          <w:rFonts w:ascii="Times New Roman" w:hAnsi="Times New Roman" w:cs="Times New Roman"/>
          <w:sz w:val="28"/>
        </w:rPr>
      </w:pPr>
      <w:r>
        <w:rPr>
          <w:rFonts w:ascii="Times New Roman" w:hAnsi="Times New Roman" w:cs="Times New Roman"/>
          <w:sz w:val="28"/>
        </w:rPr>
        <w:t>The committee noted the intention to provide a brief to the Cathedral congregation on recent developments and plans  - Fiona Anderson would take the lead. This would be followed by a letter to the regular donors to update them on activities.</w:t>
      </w:r>
    </w:p>
    <w:p w14:paraId="69D94C9E" w14:textId="77777777" w:rsidR="003F2E9F" w:rsidRDefault="003F2E9F" w:rsidP="00616680">
      <w:pPr>
        <w:rPr>
          <w:rFonts w:ascii="Times New Roman" w:hAnsi="Times New Roman" w:cs="Times New Roman"/>
          <w:sz w:val="28"/>
        </w:rPr>
      </w:pPr>
    </w:p>
    <w:p w14:paraId="227C318C" w14:textId="36C1CAC1" w:rsidR="003F2E9F" w:rsidRDefault="003F2E9F" w:rsidP="00616680">
      <w:pPr>
        <w:rPr>
          <w:rFonts w:ascii="Times New Roman" w:hAnsi="Times New Roman" w:cs="Times New Roman"/>
          <w:b/>
          <w:sz w:val="28"/>
        </w:rPr>
      </w:pPr>
      <w:r w:rsidRPr="003F2E9F">
        <w:rPr>
          <w:rFonts w:ascii="Times New Roman" w:hAnsi="Times New Roman" w:cs="Times New Roman"/>
          <w:b/>
          <w:sz w:val="28"/>
        </w:rPr>
        <w:t>Action:  Fiona to br</w:t>
      </w:r>
      <w:r>
        <w:rPr>
          <w:rFonts w:ascii="Times New Roman" w:hAnsi="Times New Roman" w:cs="Times New Roman"/>
          <w:b/>
          <w:sz w:val="28"/>
        </w:rPr>
        <w:t>ief Cathedral congregation on Dunblane-Likhu</w:t>
      </w:r>
      <w:r w:rsidRPr="003F2E9F">
        <w:rPr>
          <w:rFonts w:ascii="Times New Roman" w:hAnsi="Times New Roman" w:cs="Times New Roman"/>
          <w:b/>
          <w:sz w:val="28"/>
        </w:rPr>
        <w:t>bula activities.</w:t>
      </w:r>
      <w:r>
        <w:rPr>
          <w:rFonts w:ascii="Times New Roman" w:hAnsi="Times New Roman" w:cs="Times New Roman"/>
          <w:b/>
          <w:sz w:val="28"/>
        </w:rPr>
        <w:t xml:space="preserve"> </w:t>
      </w:r>
    </w:p>
    <w:p w14:paraId="76C9CCC6" w14:textId="0946AD45" w:rsidR="003F2E9F" w:rsidRPr="003F2E9F" w:rsidRDefault="003F2E9F" w:rsidP="00616680">
      <w:pPr>
        <w:rPr>
          <w:rFonts w:ascii="Times New Roman" w:eastAsia="Times New Roman" w:hAnsi="Times New Roman" w:cs="Times New Roman"/>
          <w:b/>
          <w:bCs/>
          <w:sz w:val="28"/>
          <w:szCs w:val="28"/>
        </w:rPr>
      </w:pPr>
      <w:r>
        <w:rPr>
          <w:rFonts w:ascii="Times New Roman" w:hAnsi="Times New Roman" w:cs="Times New Roman"/>
          <w:b/>
          <w:sz w:val="28"/>
        </w:rPr>
        <w:t xml:space="preserve">               Stuart to write to donors to update them on activities</w:t>
      </w:r>
    </w:p>
    <w:p w14:paraId="16A5B64E" w14:textId="4313CE2C" w:rsidR="00616680" w:rsidRPr="003F2E9F" w:rsidRDefault="00616680" w:rsidP="00616680">
      <w:pPr>
        <w:rPr>
          <w:rFonts w:ascii="Times New Roman" w:eastAsia="Times New Roman" w:hAnsi="Times New Roman" w:cs="Times New Roman"/>
          <w:b/>
          <w:bCs/>
          <w:sz w:val="28"/>
          <w:szCs w:val="28"/>
        </w:rPr>
      </w:pPr>
    </w:p>
    <w:p w14:paraId="00590F95" w14:textId="77777777" w:rsidR="00C52258" w:rsidRDefault="00C52258" w:rsidP="00616680">
      <w:pPr>
        <w:rPr>
          <w:rFonts w:ascii="Times New Roman" w:eastAsia="Times New Roman" w:hAnsi="Times New Roman" w:cs="Times New Roman"/>
          <w:b/>
          <w:bCs/>
          <w:sz w:val="28"/>
          <w:szCs w:val="28"/>
        </w:rPr>
      </w:pPr>
    </w:p>
    <w:p w14:paraId="6C1C95A1" w14:textId="6A5DB8B2" w:rsidR="00616680" w:rsidRDefault="003F2E9F" w:rsidP="0061668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616680" w:rsidRPr="211E9094">
        <w:rPr>
          <w:rFonts w:ascii="Times New Roman" w:eastAsia="Times New Roman" w:hAnsi="Times New Roman" w:cs="Times New Roman"/>
          <w:b/>
          <w:bCs/>
          <w:sz w:val="28"/>
          <w:szCs w:val="28"/>
        </w:rPr>
        <w:t xml:space="preserve">) Finance: </w:t>
      </w:r>
    </w:p>
    <w:p w14:paraId="40062DDD" w14:textId="77777777" w:rsidR="00E418EE" w:rsidRDefault="00E418EE" w:rsidP="0061668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408817B0" w14:textId="31EC89B9" w:rsidR="00C52258" w:rsidRPr="00E418EE" w:rsidRDefault="00E418EE" w:rsidP="0061668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Funding  -</w:t>
      </w:r>
    </w:p>
    <w:p w14:paraId="34F97E51" w14:textId="33B6F9D9" w:rsidR="00CB19DA" w:rsidRDefault="003F2E9F" w:rsidP="00616680">
      <w:pPr>
        <w:rPr>
          <w:sz w:val="28"/>
          <w:szCs w:val="28"/>
        </w:rPr>
      </w:pPr>
      <w:r>
        <w:rPr>
          <w:sz w:val="28"/>
          <w:szCs w:val="28"/>
        </w:rPr>
        <w:t xml:space="preserve">£1600 had been sent to Malawi </w:t>
      </w:r>
      <w:r w:rsidR="00CB19DA">
        <w:rPr>
          <w:sz w:val="28"/>
          <w:szCs w:val="28"/>
        </w:rPr>
        <w:t xml:space="preserve">to cover Bursars and general expenses. This represented approx. two-thirds of the total requirement this year with the remaining balance to be sent early in the New Year. </w:t>
      </w:r>
    </w:p>
    <w:p w14:paraId="4DDA17A6" w14:textId="77777777" w:rsidR="005671E9" w:rsidRDefault="005671E9" w:rsidP="00616680">
      <w:pPr>
        <w:rPr>
          <w:sz w:val="28"/>
          <w:szCs w:val="28"/>
        </w:rPr>
      </w:pPr>
    </w:p>
    <w:p w14:paraId="1EEA96AD" w14:textId="4EF95260" w:rsidR="00616680" w:rsidRDefault="00CB19DA" w:rsidP="00CB19DA">
      <w:pPr>
        <w:rPr>
          <w:sz w:val="28"/>
          <w:szCs w:val="28"/>
        </w:rPr>
      </w:pPr>
      <w:r>
        <w:rPr>
          <w:sz w:val="28"/>
          <w:szCs w:val="28"/>
        </w:rPr>
        <w:t>Current bank balance stood at £2</w:t>
      </w:r>
      <w:r w:rsidR="007640AE">
        <w:rPr>
          <w:sz w:val="28"/>
          <w:szCs w:val="28"/>
        </w:rPr>
        <w:t xml:space="preserve">,000 </w:t>
      </w:r>
      <w:r w:rsidR="005671E9">
        <w:rPr>
          <w:sz w:val="28"/>
          <w:szCs w:val="28"/>
        </w:rPr>
        <w:t xml:space="preserve"> - DHA would be asked for their contribution (£480).</w:t>
      </w:r>
      <w:r>
        <w:rPr>
          <w:sz w:val="28"/>
          <w:szCs w:val="28"/>
        </w:rPr>
        <w:t xml:space="preserve"> </w:t>
      </w:r>
    </w:p>
    <w:p w14:paraId="42CA0EED" w14:textId="77777777" w:rsidR="005671E9" w:rsidRDefault="005671E9" w:rsidP="00CB19DA">
      <w:pPr>
        <w:rPr>
          <w:sz w:val="28"/>
          <w:szCs w:val="28"/>
        </w:rPr>
      </w:pPr>
    </w:p>
    <w:p w14:paraId="5CAB68D9" w14:textId="64401A42" w:rsidR="005671E9" w:rsidRPr="006270FB" w:rsidRDefault="006270FB" w:rsidP="00CB19DA">
      <w:pPr>
        <w:rPr>
          <w:rFonts w:cstheme="minorHAnsi"/>
          <w:sz w:val="28"/>
          <w:szCs w:val="28"/>
        </w:rPr>
      </w:pPr>
      <w:r w:rsidRPr="006270FB">
        <w:rPr>
          <w:rFonts w:cstheme="minorHAnsi"/>
          <w:bCs/>
          <w:sz w:val="28"/>
          <w:szCs w:val="28"/>
        </w:rPr>
        <w:t>OSCR and Companies House</w:t>
      </w:r>
      <w:r w:rsidRPr="006270FB">
        <w:rPr>
          <w:rFonts w:cstheme="minorHAnsi"/>
          <w:sz w:val="28"/>
          <w:szCs w:val="28"/>
        </w:rPr>
        <w:t xml:space="preserve"> have accepted the 2013 accounts and annual reports.</w:t>
      </w:r>
    </w:p>
    <w:p w14:paraId="2BBE643B" w14:textId="77777777" w:rsidR="005671E9" w:rsidRPr="006270FB" w:rsidRDefault="005671E9" w:rsidP="00CB19DA">
      <w:pPr>
        <w:rPr>
          <w:rFonts w:cstheme="minorHAnsi"/>
          <w:sz w:val="28"/>
          <w:szCs w:val="28"/>
        </w:rPr>
      </w:pPr>
    </w:p>
    <w:p w14:paraId="4217E5A7" w14:textId="77777777" w:rsidR="005671E9" w:rsidRDefault="005671E9" w:rsidP="00CB19DA">
      <w:pPr>
        <w:rPr>
          <w:sz w:val="28"/>
          <w:szCs w:val="28"/>
        </w:rPr>
      </w:pPr>
    </w:p>
    <w:p w14:paraId="29D216AE" w14:textId="77777777" w:rsidR="005671E9" w:rsidRDefault="005671E9" w:rsidP="00CB19DA">
      <w:pPr>
        <w:rPr>
          <w:sz w:val="28"/>
          <w:szCs w:val="28"/>
        </w:rPr>
      </w:pPr>
    </w:p>
    <w:p w14:paraId="7BBCD0F9" w14:textId="5A6C5B91" w:rsidR="005671E9" w:rsidRPr="00E418EE" w:rsidRDefault="00E418EE" w:rsidP="00CB19DA">
      <w:pPr>
        <w:rPr>
          <w:b/>
          <w:sz w:val="28"/>
          <w:szCs w:val="28"/>
        </w:rPr>
      </w:pPr>
      <w:r w:rsidRPr="00E418EE">
        <w:rPr>
          <w:b/>
          <w:sz w:val="28"/>
          <w:szCs w:val="28"/>
        </w:rPr>
        <w:lastRenderedPageBreak/>
        <w:t>b) Tertiary Education</w:t>
      </w:r>
    </w:p>
    <w:p w14:paraId="15A9D067" w14:textId="51E80012" w:rsidR="005671E9" w:rsidRPr="006270FB" w:rsidRDefault="005671E9" w:rsidP="00CB19DA">
      <w:pPr>
        <w:rPr>
          <w:rFonts w:cstheme="minorHAnsi"/>
          <w:sz w:val="28"/>
          <w:szCs w:val="28"/>
        </w:rPr>
      </w:pPr>
      <w:r w:rsidRPr="006270FB">
        <w:rPr>
          <w:sz w:val="28"/>
          <w:szCs w:val="28"/>
        </w:rPr>
        <w:t xml:space="preserve">The Working Group on Tertiary Education presented their proposed policy statement </w:t>
      </w:r>
      <w:r w:rsidR="00F54893" w:rsidRPr="006270FB">
        <w:rPr>
          <w:sz w:val="28"/>
          <w:szCs w:val="28"/>
        </w:rPr>
        <w:t xml:space="preserve">together with a summary spreadsheet of Bursar exam results (see attached). The Committee welcomed the ‘visibility’ now available of the Bursar performances and agreed to review and provide comments on the Policy statement to the Working Group. </w:t>
      </w:r>
      <w:r w:rsidR="006270FB" w:rsidRPr="006270FB">
        <w:rPr>
          <w:rFonts w:cstheme="minorHAnsi"/>
          <w:sz w:val="28"/>
          <w:szCs w:val="28"/>
        </w:rPr>
        <w:t xml:space="preserve">The working document is </w:t>
      </w:r>
      <w:r w:rsidR="006270FB" w:rsidRPr="006270FB">
        <w:rPr>
          <w:rFonts w:cstheme="minorHAnsi"/>
          <w:i/>
          <w:iCs/>
          <w:sz w:val="28"/>
          <w:szCs w:val="28"/>
        </w:rPr>
        <w:t>at this stage</w:t>
      </w:r>
      <w:r w:rsidR="006270FB" w:rsidRPr="006270FB">
        <w:rPr>
          <w:rFonts w:cstheme="minorHAnsi"/>
          <w:sz w:val="28"/>
          <w:szCs w:val="28"/>
        </w:rPr>
        <w:t xml:space="preserve"> for the visibility of the Dunblane Committee only.</w:t>
      </w:r>
    </w:p>
    <w:p w14:paraId="36E21A50" w14:textId="77777777" w:rsidR="00F54893" w:rsidRDefault="00F54893" w:rsidP="00CB19DA">
      <w:pPr>
        <w:rPr>
          <w:sz w:val="28"/>
          <w:szCs w:val="28"/>
        </w:rPr>
      </w:pPr>
    </w:p>
    <w:p w14:paraId="1B184682" w14:textId="5C2DC4D8" w:rsidR="00F54893" w:rsidRPr="00F54893" w:rsidRDefault="00F54893" w:rsidP="00CB19DA">
      <w:pPr>
        <w:rPr>
          <w:b/>
          <w:sz w:val="28"/>
          <w:szCs w:val="28"/>
        </w:rPr>
      </w:pPr>
      <w:r w:rsidRPr="00F54893">
        <w:rPr>
          <w:b/>
          <w:sz w:val="28"/>
          <w:szCs w:val="28"/>
        </w:rPr>
        <w:t xml:space="preserve">Action: All to send comments to Fiona on the </w:t>
      </w:r>
      <w:r>
        <w:rPr>
          <w:b/>
          <w:sz w:val="28"/>
          <w:szCs w:val="28"/>
        </w:rPr>
        <w:t>draf</w:t>
      </w:r>
      <w:r w:rsidRPr="00F54893">
        <w:rPr>
          <w:b/>
          <w:sz w:val="28"/>
          <w:szCs w:val="28"/>
        </w:rPr>
        <w:t xml:space="preserve">t Tertiary Education Policy statement </w:t>
      </w:r>
    </w:p>
    <w:p w14:paraId="67329F1C" w14:textId="77777777" w:rsidR="00014050" w:rsidRDefault="00014050">
      <w:pPr>
        <w:rPr>
          <w:rFonts w:ascii="Times New Roman" w:hAnsi="Times New Roman" w:cs="Times New Roman"/>
          <w:b/>
          <w:sz w:val="28"/>
        </w:rPr>
      </w:pPr>
    </w:p>
    <w:p w14:paraId="5D45F270" w14:textId="77777777" w:rsidR="00E418EE" w:rsidRPr="00F54893" w:rsidRDefault="00E418EE">
      <w:pPr>
        <w:rPr>
          <w:rFonts w:ascii="Times New Roman" w:hAnsi="Times New Roman" w:cs="Times New Roman"/>
          <w:b/>
          <w:sz w:val="28"/>
        </w:rPr>
      </w:pPr>
    </w:p>
    <w:p w14:paraId="3C0E3330" w14:textId="534370A9" w:rsidR="00E7735D" w:rsidRDefault="00E418EE">
      <w:pPr>
        <w:rPr>
          <w:b/>
          <w:sz w:val="28"/>
          <w:szCs w:val="28"/>
        </w:rPr>
      </w:pPr>
      <w:r>
        <w:rPr>
          <w:b/>
          <w:sz w:val="28"/>
          <w:szCs w:val="28"/>
        </w:rPr>
        <w:t xml:space="preserve">c) Fundraising Strategy </w:t>
      </w:r>
    </w:p>
    <w:p w14:paraId="5F7293DE" w14:textId="7B36B57C" w:rsidR="00E418EE" w:rsidRDefault="00E418EE">
      <w:pPr>
        <w:rPr>
          <w:sz w:val="28"/>
          <w:szCs w:val="28"/>
        </w:rPr>
      </w:pPr>
      <w:r w:rsidRPr="00E418EE">
        <w:rPr>
          <w:sz w:val="28"/>
          <w:szCs w:val="28"/>
        </w:rPr>
        <w:t xml:space="preserve">Stuart recapped on the current funding expectations </w:t>
      </w:r>
      <w:r w:rsidR="00CF09BA">
        <w:rPr>
          <w:sz w:val="28"/>
          <w:szCs w:val="28"/>
        </w:rPr>
        <w:t>and possible</w:t>
      </w:r>
      <w:r>
        <w:rPr>
          <w:sz w:val="28"/>
          <w:szCs w:val="28"/>
        </w:rPr>
        <w:t xml:space="preserve"> new f</w:t>
      </w:r>
      <w:r w:rsidR="00CF09BA">
        <w:rPr>
          <w:sz w:val="28"/>
          <w:szCs w:val="28"/>
        </w:rPr>
        <w:t>undraising activities including</w:t>
      </w:r>
      <w:r>
        <w:rPr>
          <w:sz w:val="28"/>
          <w:szCs w:val="28"/>
        </w:rPr>
        <w:t xml:space="preserve"> a coffee morning </w:t>
      </w:r>
      <w:r w:rsidR="00CF09BA">
        <w:rPr>
          <w:sz w:val="28"/>
          <w:szCs w:val="28"/>
        </w:rPr>
        <w:t>in the New Year. The Committee also discussed the merits of attracting new regular donors and increasing the awareness of the Dunblane-Likhubula activities with a possible three-year fundraising plan.</w:t>
      </w:r>
    </w:p>
    <w:p w14:paraId="053C73E4" w14:textId="77777777" w:rsidR="00CF09BA" w:rsidRDefault="00CF09BA">
      <w:pPr>
        <w:rPr>
          <w:sz w:val="28"/>
          <w:szCs w:val="28"/>
        </w:rPr>
      </w:pPr>
    </w:p>
    <w:p w14:paraId="7CDD5712" w14:textId="5C77E009" w:rsidR="00CF09BA" w:rsidRPr="000E6415" w:rsidRDefault="00CF09BA">
      <w:pPr>
        <w:rPr>
          <w:b/>
          <w:sz w:val="28"/>
          <w:szCs w:val="28"/>
        </w:rPr>
      </w:pPr>
      <w:r w:rsidRPr="000E6415">
        <w:rPr>
          <w:b/>
          <w:sz w:val="28"/>
          <w:szCs w:val="28"/>
        </w:rPr>
        <w:t>Action: All to</w:t>
      </w:r>
      <w:r w:rsidR="000067F0">
        <w:rPr>
          <w:b/>
          <w:sz w:val="28"/>
          <w:szCs w:val="28"/>
        </w:rPr>
        <w:t xml:space="preserve"> comment on preferred dates of March 7</w:t>
      </w:r>
      <w:r w:rsidR="000067F0" w:rsidRPr="000067F0">
        <w:rPr>
          <w:b/>
          <w:sz w:val="28"/>
          <w:szCs w:val="28"/>
          <w:vertAlign w:val="superscript"/>
        </w:rPr>
        <w:t>th</w:t>
      </w:r>
      <w:r w:rsidR="000067F0">
        <w:rPr>
          <w:b/>
          <w:sz w:val="28"/>
          <w:szCs w:val="28"/>
        </w:rPr>
        <w:t>, 21</w:t>
      </w:r>
      <w:r w:rsidR="000067F0" w:rsidRPr="000067F0">
        <w:rPr>
          <w:b/>
          <w:sz w:val="28"/>
          <w:szCs w:val="28"/>
          <w:vertAlign w:val="superscript"/>
        </w:rPr>
        <w:t>st</w:t>
      </w:r>
      <w:r w:rsidR="000067F0">
        <w:rPr>
          <w:b/>
          <w:sz w:val="28"/>
          <w:szCs w:val="28"/>
        </w:rPr>
        <w:t>, or April 25th</w:t>
      </w:r>
      <w:r w:rsidRPr="000E6415">
        <w:rPr>
          <w:b/>
          <w:sz w:val="28"/>
          <w:szCs w:val="28"/>
        </w:rPr>
        <w:t xml:space="preserve">   for a coffee morning. </w:t>
      </w:r>
    </w:p>
    <w:p w14:paraId="499F9C0A" w14:textId="77777777" w:rsidR="00E418EE" w:rsidRPr="00E418EE" w:rsidRDefault="00E418EE">
      <w:pPr>
        <w:rPr>
          <w:sz w:val="28"/>
          <w:szCs w:val="28"/>
        </w:rPr>
      </w:pPr>
    </w:p>
    <w:p w14:paraId="0B321729" w14:textId="4516AD2C" w:rsidR="00E418EE" w:rsidRDefault="000067F0">
      <w:pPr>
        <w:rPr>
          <w:b/>
          <w:sz w:val="28"/>
          <w:szCs w:val="28"/>
        </w:rPr>
      </w:pPr>
      <w:r>
        <w:rPr>
          <w:b/>
          <w:sz w:val="28"/>
          <w:szCs w:val="28"/>
        </w:rPr>
        <w:t xml:space="preserve">d) Small Grants Application </w:t>
      </w:r>
    </w:p>
    <w:p w14:paraId="7DDA91C2" w14:textId="4B643F9E" w:rsidR="000067F0" w:rsidRDefault="000067F0">
      <w:pPr>
        <w:rPr>
          <w:sz w:val="28"/>
          <w:szCs w:val="28"/>
        </w:rPr>
      </w:pPr>
      <w:r w:rsidRPr="000067F0">
        <w:rPr>
          <w:sz w:val="28"/>
          <w:szCs w:val="28"/>
        </w:rPr>
        <w:t xml:space="preserve">George advised that two key elements for a successful </w:t>
      </w:r>
      <w:r>
        <w:rPr>
          <w:sz w:val="28"/>
          <w:szCs w:val="28"/>
        </w:rPr>
        <w:t xml:space="preserve">application – identification of a suitable partner organization and definition of the ‘Healthy Home’ requirements – were still needed. Further work would be done on these aspects but unless clarified soon George advised that the application might need to wait until next year. </w:t>
      </w:r>
    </w:p>
    <w:p w14:paraId="5FE974E0" w14:textId="77777777" w:rsidR="000067F0" w:rsidRDefault="000067F0">
      <w:pPr>
        <w:rPr>
          <w:sz w:val="28"/>
          <w:szCs w:val="28"/>
        </w:rPr>
      </w:pPr>
    </w:p>
    <w:p w14:paraId="1A35A578" w14:textId="1719BC3F" w:rsidR="000067F0" w:rsidRPr="000067F0" w:rsidRDefault="000067F0">
      <w:pPr>
        <w:rPr>
          <w:b/>
          <w:sz w:val="28"/>
          <w:szCs w:val="28"/>
        </w:rPr>
      </w:pPr>
      <w:r w:rsidRPr="000067F0">
        <w:rPr>
          <w:b/>
          <w:sz w:val="28"/>
          <w:szCs w:val="28"/>
        </w:rPr>
        <w:t xml:space="preserve">Action: George to follow-up application requirements </w:t>
      </w:r>
    </w:p>
    <w:p w14:paraId="3EE6C5CE" w14:textId="77777777" w:rsidR="00E7735D" w:rsidRDefault="00E7735D">
      <w:pPr>
        <w:rPr>
          <w:b/>
        </w:rPr>
      </w:pPr>
    </w:p>
    <w:p w14:paraId="3D1C0D85" w14:textId="77777777" w:rsidR="00C52258" w:rsidRPr="00731CF3" w:rsidRDefault="00C52258">
      <w:pPr>
        <w:rPr>
          <w:b/>
        </w:rPr>
      </w:pPr>
    </w:p>
    <w:p w14:paraId="092E96F3" w14:textId="22FA0BE6" w:rsidR="00047D0F" w:rsidRDefault="000067F0" w:rsidP="00047D0F">
      <w:pPr>
        <w:rPr>
          <w:rFonts w:ascii="Times" w:eastAsia="Times" w:hAnsi="Times" w:cs="Times"/>
          <w:b/>
          <w:bCs/>
          <w:sz w:val="28"/>
          <w:szCs w:val="28"/>
        </w:rPr>
      </w:pPr>
      <w:r>
        <w:rPr>
          <w:rFonts w:ascii="Times" w:eastAsia="Times" w:hAnsi="Times" w:cs="Times"/>
          <w:b/>
          <w:bCs/>
          <w:sz w:val="28"/>
          <w:szCs w:val="28"/>
        </w:rPr>
        <w:t>5</w:t>
      </w:r>
      <w:r w:rsidR="00047D0F" w:rsidRPr="165340A2">
        <w:rPr>
          <w:rFonts w:ascii="Times" w:eastAsia="Times" w:hAnsi="Times" w:cs="Times"/>
          <w:b/>
          <w:bCs/>
          <w:sz w:val="28"/>
          <w:szCs w:val="28"/>
        </w:rPr>
        <w:t>) High School Activities:</w:t>
      </w:r>
    </w:p>
    <w:p w14:paraId="783F6E58" w14:textId="77777777" w:rsidR="00C52258" w:rsidRDefault="00C52258" w:rsidP="00047D0F">
      <w:pPr>
        <w:rPr>
          <w:rFonts w:ascii="Times" w:hAnsi="Times" w:cs="Times"/>
          <w:b/>
          <w:sz w:val="28"/>
        </w:rPr>
      </w:pPr>
    </w:p>
    <w:p w14:paraId="40C97F15" w14:textId="0C73C54B" w:rsidR="003124E3" w:rsidRDefault="000067F0" w:rsidP="00731CF3">
      <w:pPr>
        <w:rPr>
          <w:rFonts w:ascii="Times" w:eastAsia="Times" w:hAnsi="Times" w:cs="Times"/>
          <w:sz w:val="28"/>
          <w:szCs w:val="28"/>
        </w:rPr>
      </w:pPr>
      <w:r>
        <w:rPr>
          <w:rFonts w:ascii="Times" w:eastAsia="Times" w:hAnsi="Times" w:cs="Times"/>
          <w:sz w:val="28"/>
          <w:szCs w:val="28"/>
        </w:rPr>
        <w:t>DHS advised that</w:t>
      </w:r>
      <w:r w:rsidR="00731CF3">
        <w:rPr>
          <w:rFonts w:ascii="Times" w:eastAsia="Times" w:hAnsi="Times" w:cs="Times"/>
          <w:sz w:val="28"/>
          <w:szCs w:val="28"/>
        </w:rPr>
        <w:t xml:space="preserve"> t</w:t>
      </w:r>
      <w:r>
        <w:rPr>
          <w:rFonts w:ascii="Times" w:eastAsia="Times" w:hAnsi="Times" w:cs="Times"/>
          <w:sz w:val="28"/>
          <w:szCs w:val="28"/>
        </w:rPr>
        <w:t xml:space="preserve">he Likhubula Day held on </w:t>
      </w:r>
      <w:r w:rsidR="00731CF3">
        <w:rPr>
          <w:rFonts w:ascii="Times" w:eastAsia="Times" w:hAnsi="Times" w:cs="Times"/>
          <w:sz w:val="28"/>
          <w:szCs w:val="28"/>
        </w:rPr>
        <w:t>25</w:t>
      </w:r>
      <w:r w:rsidR="00731CF3" w:rsidRPr="00731CF3">
        <w:rPr>
          <w:rFonts w:ascii="Times" w:eastAsia="Times" w:hAnsi="Times" w:cs="Times"/>
          <w:sz w:val="28"/>
          <w:szCs w:val="28"/>
          <w:vertAlign w:val="superscript"/>
        </w:rPr>
        <w:t>th</w:t>
      </w:r>
      <w:r w:rsidR="003124E3">
        <w:rPr>
          <w:rFonts w:ascii="Times" w:eastAsia="Times" w:hAnsi="Times" w:cs="Times"/>
          <w:sz w:val="28"/>
          <w:szCs w:val="28"/>
        </w:rPr>
        <w:t xml:space="preserve"> which included a ten minute talk to each year group was very successful. </w:t>
      </w:r>
    </w:p>
    <w:p w14:paraId="30FF8FEF" w14:textId="77777777" w:rsidR="003124E3" w:rsidRDefault="003124E3" w:rsidP="00731CF3">
      <w:pPr>
        <w:rPr>
          <w:rFonts w:ascii="Times" w:eastAsia="Times" w:hAnsi="Times" w:cs="Times"/>
          <w:sz w:val="28"/>
          <w:szCs w:val="28"/>
        </w:rPr>
      </w:pPr>
    </w:p>
    <w:p w14:paraId="787E1EDC" w14:textId="0D1D1D73" w:rsidR="00731CF3" w:rsidRDefault="00731CF3" w:rsidP="00731CF3">
      <w:pPr>
        <w:rPr>
          <w:rFonts w:ascii="Times" w:eastAsia="Times" w:hAnsi="Times" w:cs="Times"/>
          <w:sz w:val="28"/>
          <w:szCs w:val="28"/>
        </w:rPr>
      </w:pPr>
      <w:r>
        <w:rPr>
          <w:rFonts w:ascii="Times" w:eastAsia="Times" w:hAnsi="Times" w:cs="Times"/>
          <w:sz w:val="28"/>
          <w:szCs w:val="28"/>
        </w:rPr>
        <w:t>The 15</w:t>
      </w:r>
      <w:r w:rsidRPr="00731CF3">
        <w:rPr>
          <w:rFonts w:ascii="Times" w:eastAsia="Times" w:hAnsi="Times" w:cs="Times"/>
          <w:sz w:val="28"/>
          <w:szCs w:val="28"/>
          <w:vertAlign w:val="superscript"/>
        </w:rPr>
        <w:t>th</w:t>
      </w:r>
      <w:r>
        <w:rPr>
          <w:rFonts w:ascii="Times" w:eastAsia="Times" w:hAnsi="Times" w:cs="Times"/>
          <w:sz w:val="28"/>
          <w:szCs w:val="28"/>
        </w:rPr>
        <w:t xml:space="preserve"> November Coffee Morning in the Cathedral Halls was still on sc</w:t>
      </w:r>
      <w:r w:rsidR="003124E3">
        <w:rPr>
          <w:rFonts w:ascii="Times" w:eastAsia="Times" w:hAnsi="Times" w:cs="Times"/>
          <w:sz w:val="28"/>
          <w:szCs w:val="28"/>
        </w:rPr>
        <w:t>hedule  - arrangements had been made with Bennetts to provide bacon and Tesco the rolls.</w:t>
      </w:r>
    </w:p>
    <w:p w14:paraId="4686893E" w14:textId="393F43DC" w:rsidR="000248DD" w:rsidRDefault="000248DD" w:rsidP="00047D0F">
      <w:pPr>
        <w:rPr>
          <w:rFonts w:ascii="Times" w:eastAsia="Times" w:hAnsi="Times" w:cs="Times"/>
          <w:sz w:val="28"/>
          <w:szCs w:val="28"/>
        </w:rPr>
      </w:pPr>
    </w:p>
    <w:p w14:paraId="58346F50" w14:textId="17BD4C4C" w:rsidR="000248DD" w:rsidRDefault="003124E3" w:rsidP="00047D0F">
      <w:pPr>
        <w:rPr>
          <w:rFonts w:ascii="Times" w:eastAsia="Times" w:hAnsi="Times" w:cs="Times"/>
          <w:sz w:val="28"/>
          <w:szCs w:val="28"/>
        </w:rPr>
      </w:pPr>
      <w:r>
        <w:rPr>
          <w:rFonts w:ascii="Times" w:eastAsia="Times" w:hAnsi="Times" w:cs="Times"/>
          <w:sz w:val="28"/>
          <w:szCs w:val="28"/>
        </w:rPr>
        <w:t>DHS had replied</w:t>
      </w:r>
      <w:r w:rsidR="00731CF3">
        <w:rPr>
          <w:rFonts w:ascii="Times" w:eastAsia="Times" w:hAnsi="Times" w:cs="Times"/>
          <w:sz w:val="28"/>
          <w:szCs w:val="28"/>
        </w:rPr>
        <w:t xml:space="preserve"> to the </w:t>
      </w:r>
      <w:r w:rsidR="000248DD">
        <w:rPr>
          <w:rFonts w:ascii="Times" w:eastAsia="Times" w:hAnsi="Times" w:cs="Times"/>
          <w:sz w:val="28"/>
          <w:szCs w:val="28"/>
        </w:rPr>
        <w:t>Girl Guides</w:t>
      </w:r>
      <w:r w:rsidR="00731CF3">
        <w:rPr>
          <w:rFonts w:ascii="Times" w:eastAsia="Times" w:hAnsi="Times" w:cs="Times"/>
          <w:sz w:val="28"/>
          <w:szCs w:val="28"/>
        </w:rPr>
        <w:t xml:space="preserve"> thanking them for the £800 contribution to</w:t>
      </w:r>
      <w:r w:rsidR="000248DD">
        <w:rPr>
          <w:rFonts w:ascii="Times" w:eastAsia="Times" w:hAnsi="Times" w:cs="Times"/>
          <w:sz w:val="28"/>
          <w:szCs w:val="28"/>
        </w:rPr>
        <w:t xml:space="preserve"> the Likhubula Nursing p</w:t>
      </w:r>
      <w:r w:rsidR="00731CF3">
        <w:rPr>
          <w:rFonts w:ascii="Times" w:eastAsia="Times" w:hAnsi="Times" w:cs="Times"/>
          <w:sz w:val="28"/>
          <w:szCs w:val="28"/>
        </w:rPr>
        <w:t>roject.</w:t>
      </w:r>
      <w:r>
        <w:rPr>
          <w:rFonts w:ascii="Times" w:eastAsia="Times" w:hAnsi="Times" w:cs="Times"/>
          <w:sz w:val="28"/>
          <w:szCs w:val="28"/>
        </w:rPr>
        <w:t xml:space="preserve"> Current funds for this Project now stood at approx. £2K and consideration was now being given to how best to secure nursing support, possibly using volunteers or gap year nurses.</w:t>
      </w:r>
    </w:p>
    <w:p w14:paraId="2342DB96" w14:textId="77777777" w:rsidR="00EC5AC0" w:rsidRDefault="00EC5AC0" w:rsidP="00047D0F">
      <w:pPr>
        <w:rPr>
          <w:rFonts w:ascii="Times" w:eastAsia="Times" w:hAnsi="Times" w:cs="Times"/>
          <w:sz w:val="28"/>
          <w:szCs w:val="28"/>
        </w:rPr>
      </w:pPr>
    </w:p>
    <w:p w14:paraId="56EECD9A" w14:textId="4E74DB62" w:rsidR="00EC5AC0" w:rsidRDefault="00EC5AC0" w:rsidP="00047D0F">
      <w:pPr>
        <w:rPr>
          <w:rFonts w:ascii="Times" w:eastAsia="Times" w:hAnsi="Times" w:cs="Times"/>
          <w:sz w:val="28"/>
          <w:szCs w:val="28"/>
        </w:rPr>
      </w:pPr>
      <w:r>
        <w:rPr>
          <w:rFonts w:ascii="Times" w:eastAsia="Times" w:hAnsi="Times" w:cs="Times"/>
          <w:sz w:val="28"/>
          <w:szCs w:val="28"/>
        </w:rPr>
        <w:lastRenderedPageBreak/>
        <w:t>Jenni advised that it was</w:t>
      </w:r>
      <w:r w:rsidR="005F39B7">
        <w:rPr>
          <w:rFonts w:ascii="Times" w:eastAsia="Times" w:hAnsi="Times" w:cs="Times"/>
          <w:sz w:val="28"/>
          <w:szCs w:val="28"/>
        </w:rPr>
        <w:t xml:space="preserve"> intended to meet</w:t>
      </w:r>
      <w:r>
        <w:rPr>
          <w:rFonts w:ascii="Times" w:eastAsia="Times" w:hAnsi="Times" w:cs="Times"/>
          <w:sz w:val="28"/>
          <w:szCs w:val="28"/>
        </w:rPr>
        <w:t xml:space="preserve"> Christine (visiting </w:t>
      </w:r>
      <w:r w:rsidR="005F39B7">
        <w:rPr>
          <w:rFonts w:ascii="Times" w:eastAsia="Times" w:hAnsi="Times" w:cs="Times"/>
          <w:sz w:val="28"/>
          <w:szCs w:val="28"/>
        </w:rPr>
        <w:t xml:space="preserve">from Malawi) </w:t>
      </w:r>
      <w:r>
        <w:rPr>
          <w:rFonts w:ascii="Times" w:eastAsia="Times" w:hAnsi="Times" w:cs="Times"/>
          <w:sz w:val="28"/>
          <w:szCs w:val="28"/>
        </w:rPr>
        <w:t>on 8</w:t>
      </w:r>
      <w:r w:rsidRPr="00EC5AC0">
        <w:rPr>
          <w:rFonts w:ascii="Times" w:eastAsia="Times" w:hAnsi="Times" w:cs="Times"/>
          <w:sz w:val="28"/>
          <w:szCs w:val="28"/>
          <w:vertAlign w:val="superscript"/>
        </w:rPr>
        <w:t>th</w:t>
      </w:r>
      <w:r w:rsidR="005F39B7">
        <w:rPr>
          <w:rFonts w:ascii="Times" w:eastAsia="Times" w:hAnsi="Times" w:cs="Times"/>
          <w:sz w:val="28"/>
          <w:szCs w:val="28"/>
        </w:rPr>
        <w:t xml:space="preserve"> October and she will seek her views about nursing support.</w:t>
      </w:r>
    </w:p>
    <w:p w14:paraId="2A6B6AB6" w14:textId="77777777" w:rsidR="00047D0F" w:rsidRDefault="00047D0F">
      <w:pPr>
        <w:rPr>
          <w:rFonts w:ascii="Times" w:eastAsia="Times" w:hAnsi="Times" w:cs="Times"/>
          <w:sz w:val="28"/>
          <w:szCs w:val="28"/>
        </w:rPr>
      </w:pPr>
    </w:p>
    <w:p w14:paraId="39316C91" w14:textId="77777777" w:rsidR="00C52258" w:rsidRDefault="00C52258">
      <w:pPr>
        <w:rPr>
          <w:rFonts w:ascii="Times" w:eastAsia="Times" w:hAnsi="Times" w:cs="Times"/>
          <w:sz w:val="28"/>
          <w:szCs w:val="28"/>
        </w:rPr>
      </w:pPr>
    </w:p>
    <w:p w14:paraId="357B38B5" w14:textId="3CE70A2F" w:rsidR="00EC5AC0" w:rsidRDefault="00EC5AC0">
      <w:pPr>
        <w:rPr>
          <w:rFonts w:ascii="Times" w:eastAsia="Times" w:hAnsi="Times" w:cs="Times"/>
          <w:b/>
          <w:sz w:val="28"/>
          <w:szCs w:val="28"/>
        </w:rPr>
      </w:pPr>
      <w:r w:rsidRPr="00EC5AC0">
        <w:rPr>
          <w:rFonts w:ascii="Times" w:eastAsia="Times" w:hAnsi="Times" w:cs="Times"/>
          <w:b/>
          <w:sz w:val="28"/>
          <w:szCs w:val="28"/>
        </w:rPr>
        <w:t>6</w:t>
      </w:r>
      <w:r w:rsidR="005F39B7">
        <w:rPr>
          <w:rFonts w:ascii="Times" w:eastAsia="Times" w:hAnsi="Times" w:cs="Times"/>
          <w:b/>
          <w:sz w:val="28"/>
          <w:szCs w:val="28"/>
        </w:rPr>
        <w:t>) Bursars and Further Education.</w:t>
      </w:r>
    </w:p>
    <w:p w14:paraId="4E200184" w14:textId="0532D17F" w:rsidR="005F39B7" w:rsidRPr="005F39B7" w:rsidRDefault="005F39B7">
      <w:pPr>
        <w:rPr>
          <w:rFonts w:ascii="Times" w:eastAsia="Times" w:hAnsi="Times" w:cs="Times"/>
          <w:sz w:val="28"/>
          <w:szCs w:val="28"/>
        </w:rPr>
      </w:pPr>
      <w:r w:rsidRPr="005F39B7">
        <w:rPr>
          <w:rFonts w:ascii="Times" w:eastAsia="Times" w:hAnsi="Times" w:cs="Times"/>
          <w:sz w:val="28"/>
          <w:szCs w:val="28"/>
        </w:rPr>
        <w:t xml:space="preserve">See Item 4b above </w:t>
      </w:r>
    </w:p>
    <w:p w14:paraId="4D4BD536" w14:textId="77777777" w:rsidR="00EC5AC0" w:rsidRDefault="00EC5AC0">
      <w:pPr>
        <w:rPr>
          <w:rFonts w:ascii="Times" w:eastAsia="Times" w:hAnsi="Times" w:cs="Times"/>
          <w:b/>
          <w:sz w:val="28"/>
          <w:szCs w:val="28"/>
        </w:rPr>
      </w:pPr>
    </w:p>
    <w:p w14:paraId="713F44E4" w14:textId="77777777" w:rsidR="00EC5AC0" w:rsidRPr="00EC5AC0" w:rsidRDefault="00EC5AC0">
      <w:pPr>
        <w:rPr>
          <w:rFonts w:ascii="Times" w:eastAsia="Times" w:hAnsi="Times" w:cs="Times"/>
          <w:b/>
          <w:sz w:val="28"/>
          <w:szCs w:val="28"/>
        </w:rPr>
      </w:pPr>
    </w:p>
    <w:p w14:paraId="381EB7B7" w14:textId="0D7AB46F" w:rsidR="00C52258" w:rsidRDefault="00C52258">
      <w:pPr>
        <w:rPr>
          <w:rFonts w:ascii="Times" w:eastAsia="Times" w:hAnsi="Times" w:cs="Times"/>
          <w:sz w:val="28"/>
          <w:szCs w:val="28"/>
        </w:rPr>
      </w:pPr>
      <w:r w:rsidRPr="00C52258">
        <w:rPr>
          <w:rFonts w:ascii="Times" w:eastAsia="Times" w:hAnsi="Times" w:cs="Times"/>
          <w:b/>
          <w:sz w:val="28"/>
          <w:szCs w:val="28"/>
        </w:rPr>
        <w:t>7)</w:t>
      </w:r>
      <w:r>
        <w:rPr>
          <w:rFonts w:ascii="Times" w:eastAsia="Times" w:hAnsi="Times" w:cs="Times"/>
          <w:sz w:val="28"/>
          <w:szCs w:val="28"/>
        </w:rPr>
        <w:t xml:space="preserve"> </w:t>
      </w:r>
      <w:r w:rsidRPr="00C52258">
        <w:rPr>
          <w:rFonts w:ascii="Times" w:eastAsia="Times" w:hAnsi="Times" w:cs="Times"/>
          <w:b/>
          <w:sz w:val="28"/>
          <w:szCs w:val="28"/>
        </w:rPr>
        <w:t>2015 Visit to Malawi</w:t>
      </w:r>
      <w:r>
        <w:rPr>
          <w:rFonts w:ascii="Times" w:eastAsia="Times" w:hAnsi="Times" w:cs="Times"/>
          <w:sz w:val="28"/>
          <w:szCs w:val="28"/>
        </w:rPr>
        <w:t xml:space="preserve"> </w:t>
      </w:r>
    </w:p>
    <w:p w14:paraId="4ACEBB10" w14:textId="77777777" w:rsidR="00C52258" w:rsidRDefault="00C52258">
      <w:pPr>
        <w:rPr>
          <w:rFonts w:ascii="Times" w:eastAsia="Times" w:hAnsi="Times" w:cs="Times"/>
          <w:sz w:val="28"/>
          <w:szCs w:val="28"/>
        </w:rPr>
      </w:pPr>
    </w:p>
    <w:p w14:paraId="77EB2F53" w14:textId="1CD948F3" w:rsidR="00C52258" w:rsidRDefault="005F39B7">
      <w:pPr>
        <w:rPr>
          <w:rFonts w:ascii="Times" w:eastAsia="Times" w:hAnsi="Times" w:cs="Times"/>
          <w:sz w:val="28"/>
          <w:szCs w:val="28"/>
        </w:rPr>
      </w:pPr>
      <w:r>
        <w:rPr>
          <w:rFonts w:ascii="Times" w:eastAsia="Times" w:hAnsi="Times" w:cs="Times"/>
          <w:sz w:val="28"/>
          <w:szCs w:val="28"/>
        </w:rPr>
        <w:t>Although no plans were in place for a visit in 2015 t</w:t>
      </w:r>
      <w:r w:rsidR="00C52258">
        <w:rPr>
          <w:rFonts w:ascii="Times" w:eastAsia="Times" w:hAnsi="Times" w:cs="Times"/>
          <w:sz w:val="28"/>
          <w:szCs w:val="28"/>
        </w:rPr>
        <w:t>he committee</w:t>
      </w:r>
      <w:r>
        <w:rPr>
          <w:rFonts w:ascii="Times" w:eastAsia="Times" w:hAnsi="Times" w:cs="Times"/>
          <w:sz w:val="28"/>
          <w:szCs w:val="28"/>
        </w:rPr>
        <w:t xml:space="preserve"> agreed to leave this topic on the Agenda to monitor developments. </w:t>
      </w:r>
    </w:p>
    <w:p w14:paraId="479179F1" w14:textId="77777777" w:rsidR="00DA2D2C" w:rsidRDefault="00DA2D2C"/>
    <w:p w14:paraId="56D041B5" w14:textId="16B7756C" w:rsidR="005F39B7" w:rsidRDefault="005F39B7"/>
    <w:p w14:paraId="6AA249AA" w14:textId="71BB1FC0" w:rsidR="00220262" w:rsidRDefault="00C52258">
      <w:pPr>
        <w:rPr>
          <w:b/>
          <w:bCs/>
          <w:sz w:val="28"/>
          <w:szCs w:val="28"/>
        </w:rPr>
      </w:pPr>
      <w:r>
        <w:rPr>
          <w:b/>
          <w:bCs/>
          <w:sz w:val="28"/>
          <w:szCs w:val="28"/>
        </w:rPr>
        <w:t>8</w:t>
      </w:r>
      <w:r w:rsidR="005F39B7">
        <w:rPr>
          <w:b/>
          <w:bCs/>
          <w:sz w:val="28"/>
          <w:szCs w:val="28"/>
        </w:rPr>
        <w:t xml:space="preserve">) Light Up Malawi </w:t>
      </w:r>
    </w:p>
    <w:p w14:paraId="540227BB" w14:textId="77777777" w:rsidR="005F39B7" w:rsidRDefault="005F39B7">
      <w:pPr>
        <w:rPr>
          <w:b/>
          <w:bCs/>
          <w:sz w:val="28"/>
          <w:szCs w:val="28"/>
        </w:rPr>
      </w:pPr>
    </w:p>
    <w:p w14:paraId="32BDFB64" w14:textId="3B01FDB0" w:rsidR="005F39B7" w:rsidRPr="005F39B7" w:rsidRDefault="005F39B7">
      <w:pPr>
        <w:rPr>
          <w:bCs/>
          <w:sz w:val="28"/>
          <w:szCs w:val="28"/>
        </w:rPr>
      </w:pPr>
      <w:r w:rsidRPr="005F39B7">
        <w:rPr>
          <w:bCs/>
          <w:sz w:val="28"/>
          <w:szCs w:val="28"/>
        </w:rPr>
        <w:t xml:space="preserve">It was agreed that actions under this this topic (eg solar lights) would be included in other Project work  </w:t>
      </w:r>
    </w:p>
    <w:p w14:paraId="27D9AACD" w14:textId="77777777" w:rsidR="00C52258" w:rsidRDefault="00C52258">
      <w:pPr>
        <w:rPr>
          <w:b/>
          <w:bCs/>
          <w:sz w:val="28"/>
          <w:szCs w:val="28"/>
        </w:rPr>
      </w:pPr>
    </w:p>
    <w:p w14:paraId="017A1798" w14:textId="77777777" w:rsidR="00C52258" w:rsidRPr="00C52258" w:rsidRDefault="00C52258">
      <w:pPr>
        <w:rPr>
          <w:b/>
          <w:bCs/>
          <w:sz w:val="28"/>
          <w:szCs w:val="28"/>
        </w:rPr>
      </w:pPr>
    </w:p>
    <w:p w14:paraId="4CBB6570" w14:textId="6BD4AB08" w:rsidR="002A6585" w:rsidRDefault="00C52258">
      <w:pPr>
        <w:rPr>
          <w:b/>
          <w:sz w:val="28"/>
          <w:szCs w:val="28"/>
        </w:rPr>
      </w:pPr>
      <w:r>
        <w:rPr>
          <w:b/>
          <w:sz w:val="28"/>
          <w:szCs w:val="28"/>
        </w:rPr>
        <w:t>9</w:t>
      </w:r>
      <w:r w:rsidR="006D5772">
        <w:rPr>
          <w:b/>
          <w:sz w:val="28"/>
          <w:szCs w:val="28"/>
        </w:rPr>
        <w:t>) Link with Mvano:</w:t>
      </w:r>
    </w:p>
    <w:p w14:paraId="4760E8ED" w14:textId="69A1DD31" w:rsidR="006D5772" w:rsidRPr="006D5772" w:rsidRDefault="006D5772">
      <w:pPr>
        <w:rPr>
          <w:sz w:val="28"/>
          <w:szCs w:val="28"/>
        </w:rPr>
      </w:pPr>
      <w:r w:rsidRPr="006D5772">
        <w:rPr>
          <w:sz w:val="28"/>
          <w:szCs w:val="28"/>
        </w:rPr>
        <w:t>Nothing further to report. Action continued with th</w:t>
      </w:r>
      <w:r>
        <w:rPr>
          <w:sz w:val="28"/>
          <w:szCs w:val="28"/>
        </w:rPr>
        <w:t>e</w:t>
      </w:r>
      <w:r w:rsidRPr="006D5772">
        <w:rPr>
          <w:sz w:val="28"/>
          <w:szCs w:val="28"/>
        </w:rPr>
        <w:t xml:space="preserve"> Guild to </w:t>
      </w:r>
      <w:r>
        <w:rPr>
          <w:sz w:val="28"/>
          <w:szCs w:val="28"/>
        </w:rPr>
        <w:t xml:space="preserve">contact Likhubula CCAP and to consider </w:t>
      </w:r>
      <w:r w:rsidRPr="006D5772">
        <w:rPr>
          <w:sz w:val="28"/>
          <w:szCs w:val="28"/>
        </w:rPr>
        <w:t>transfer</w:t>
      </w:r>
      <w:r>
        <w:rPr>
          <w:sz w:val="28"/>
          <w:szCs w:val="28"/>
        </w:rPr>
        <w:t>ring</w:t>
      </w:r>
      <w:r w:rsidRPr="006D5772">
        <w:rPr>
          <w:sz w:val="28"/>
          <w:szCs w:val="28"/>
        </w:rPr>
        <w:t xml:space="preserve"> monies to the Dunblane-Likhubula general fund </w:t>
      </w:r>
    </w:p>
    <w:p w14:paraId="14113864" w14:textId="77777777" w:rsidR="00C52258" w:rsidRDefault="00C52258" w:rsidP="00047D0F">
      <w:pPr>
        <w:rPr>
          <w:b/>
          <w:sz w:val="28"/>
          <w:szCs w:val="28"/>
        </w:rPr>
      </w:pPr>
    </w:p>
    <w:p w14:paraId="2EE1D5CC" w14:textId="77777777" w:rsidR="006D5772" w:rsidRDefault="006D5772" w:rsidP="00047D0F">
      <w:pPr>
        <w:rPr>
          <w:sz w:val="28"/>
          <w:szCs w:val="28"/>
        </w:rPr>
      </w:pPr>
    </w:p>
    <w:p w14:paraId="453F729B" w14:textId="33675642" w:rsidR="00047D0F" w:rsidRDefault="00954D22" w:rsidP="00047D0F">
      <w:pPr>
        <w:rPr>
          <w:b/>
          <w:sz w:val="28"/>
          <w:szCs w:val="28"/>
        </w:rPr>
      </w:pPr>
      <w:r>
        <w:rPr>
          <w:sz w:val="28"/>
          <w:szCs w:val="28"/>
        </w:rPr>
        <w:t xml:space="preserve"> </w:t>
      </w:r>
      <w:r w:rsidR="00730A98">
        <w:rPr>
          <w:b/>
          <w:sz w:val="28"/>
          <w:szCs w:val="28"/>
        </w:rPr>
        <w:t>10</w:t>
      </w:r>
      <w:r w:rsidR="006D5772">
        <w:rPr>
          <w:b/>
          <w:sz w:val="28"/>
          <w:szCs w:val="28"/>
        </w:rPr>
        <w:t>) Projects Update:</w:t>
      </w:r>
    </w:p>
    <w:p w14:paraId="509D63C2" w14:textId="77777777" w:rsidR="006D5772" w:rsidRDefault="006D5772" w:rsidP="00047D0F">
      <w:pPr>
        <w:rPr>
          <w:b/>
          <w:sz w:val="28"/>
          <w:szCs w:val="28"/>
        </w:rPr>
      </w:pPr>
    </w:p>
    <w:p w14:paraId="173A51F8" w14:textId="6C04C7B1" w:rsidR="006D5772" w:rsidRPr="0054696F" w:rsidRDefault="006D5772" w:rsidP="00047D0F">
      <w:pPr>
        <w:rPr>
          <w:sz w:val="28"/>
          <w:szCs w:val="28"/>
        </w:rPr>
      </w:pPr>
      <w:r w:rsidRPr="0054696F">
        <w:rPr>
          <w:sz w:val="28"/>
          <w:szCs w:val="28"/>
        </w:rPr>
        <w:t xml:space="preserve">a) Fistula. Iain updated the Committee on the latest position within Malawi. Ann Gloag was determined to provide the required support to midwives but clarification was awaited from the new Government on their policy towards this work. </w:t>
      </w:r>
    </w:p>
    <w:p w14:paraId="63405CF4" w14:textId="77777777" w:rsidR="006D5772" w:rsidRPr="0054696F" w:rsidRDefault="006D5772" w:rsidP="00047D0F">
      <w:pPr>
        <w:rPr>
          <w:sz w:val="28"/>
          <w:szCs w:val="28"/>
        </w:rPr>
      </w:pPr>
    </w:p>
    <w:p w14:paraId="677F5BA3" w14:textId="5A9A516A" w:rsidR="006D5772" w:rsidRPr="0054696F" w:rsidRDefault="0054696F" w:rsidP="00047D0F">
      <w:pPr>
        <w:rPr>
          <w:sz w:val="28"/>
          <w:szCs w:val="28"/>
        </w:rPr>
      </w:pPr>
      <w:r w:rsidRPr="0054696F">
        <w:rPr>
          <w:sz w:val="28"/>
          <w:szCs w:val="28"/>
        </w:rPr>
        <w:t>b) Goats. It was agreed that a further</w:t>
      </w:r>
      <w:r w:rsidR="006D5772" w:rsidRPr="0054696F">
        <w:rPr>
          <w:sz w:val="28"/>
          <w:szCs w:val="28"/>
        </w:rPr>
        <w:t xml:space="preserve"> update on this Project would be requested </w:t>
      </w:r>
      <w:r w:rsidRPr="0054696F">
        <w:rPr>
          <w:sz w:val="28"/>
          <w:szCs w:val="28"/>
        </w:rPr>
        <w:t>from Likhubula.</w:t>
      </w:r>
    </w:p>
    <w:p w14:paraId="7CC2DCB7" w14:textId="77777777" w:rsidR="0054696F" w:rsidRPr="0054696F" w:rsidRDefault="0054696F" w:rsidP="00047D0F">
      <w:pPr>
        <w:rPr>
          <w:sz w:val="28"/>
          <w:szCs w:val="28"/>
        </w:rPr>
      </w:pPr>
    </w:p>
    <w:p w14:paraId="6D322FF0" w14:textId="47FA6516" w:rsidR="0054696F" w:rsidRDefault="0054696F" w:rsidP="00047D0F">
      <w:pPr>
        <w:rPr>
          <w:b/>
          <w:sz w:val="28"/>
          <w:szCs w:val="28"/>
        </w:rPr>
      </w:pPr>
      <w:r>
        <w:rPr>
          <w:b/>
          <w:sz w:val="28"/>
          <w:szCs w:val="28"/>
        </w:rPr>
        <w:t>Action: Jenni to seek update on the Goats project.</w:t>
      </w:r>
    </w:p>
    <w:p w14:paraId="59FF7920" w14:textId="77777777" w:rsidR="006D5772" w:rsidRDefault="006D5772" w:rsidP="00047D0F">
      <w:pPr>
        <w:rPr>
          <w:b/>
          <w:sz w:val="28"/>
          <w:szCs w:val="28"/>
        </w:rPr>
      </w:pPr>
    </w:p>
    <w:p w14:paraId="03BA6653" w14:textId="77777777" w:rsidR="00372215" w:rsidRDefault="00372215">
      <w:pPr>
        <w:rPr>
          <w:b/>
          <w:sz w:val="28"/>
          <w:szCs w:val="28"/>
        </w:rPr>
      </w:pPr>
    </w:p>
    <w:p w14:paraId="4B3A1645" w14:textId="34194539" w:rsidR="00047D0F" w:rsidRPr="0054696F" w:rsidRDefault="00730A98">
      <w:pPr>
        <w:rPr>
          <w:rFonts w:ascii="Times" w:eastAsia="Times" w:hAnsi="Times" w:cs="Times"/>
          <w:b/>
          <w:bCs/>
          <w:sz w:val="28"/>
          <w:szCs w:val="28"/>
        </w:rPr>
      </w:pPr>
      <w:r>
        <w:rPr>
          <w:b/>
          <w:sz w:val="28"/>
          <w:szCs w:val="28"/>
        </w:rPr>
        <w:t>11</w:t>
      </w:r>
      <w:r w:rsidR="0054696F">
        <w:rPr>
          <w:rFonts w:ascii="Times" w:eastAsia="Times" w:hAnsi="Times" w:cs="Times"/>
          <w:b/>
          <w:bCs/>
          <w:sz w:val="28"/>
          <w:szCs w:val="28"/>
        </w:rPr>
        <w:t xml:space="preserve">) Publicity and Communications </w:t>
      </w:r>
    </w:p>
    <w:p w14:paraId="78C17210" w14:textId="77777777" w:rsidR="00A35965" w:rsidRPr="00EE2FD1" w:rsidRDefault="00A35965" w:rsidP="004B5C4F">
      <w:pPr>
        <w:rPr>
          <w:rFonts w:ascii="Times" w:hAnsi="Times" w:cs="Times"/>
          <w:sz w:val="28"/>
        </w:rPr>
      </w:pPr>
    </w:p>
    <w:p w14:paraId="06140DC7" w14:textId="64B07918" w:rsidR="00144BAC" w:rsidRDefault="0054696F" w:rsidP="004B5C4F">
      <w:pPr>
        <w:rPr>
          <w:rFonts w:ascii="Times" w:hAnsi="Times" w:cs="Times"/>
          <w:b/>
          <w:sz w:val="28"/>
        </w:rPr>
      </w:pPr>
      <w:r>
        <w:rPr>
          <w:rFonts w:ascii="Times" w:hAnsi="Times" w:cs="Times"/>
          <w:b/>
          <w:sz w:val="28"/>
        </w:rPr>
        <w:t xml:space="preserve">a) </w:t>
      </w:r>
      <w:r w:rsidR="002173A1">
        <w:rPr>
          <w:rFonts w:ascii="Times" w:hAnsi="Times" w:cs="Times"/>
          <w:b/>
          <w:sz w:val="28"/>
        </w:rPr>
        <w:t xml:space="preserve">Dunblane-Likhubula Web-site </w:t>
      </w:r>
    </w:p>
    <w:p w14:paraId="521FB755" w14:textId="1A5678D0" w:rsidR="0054696F" w:rsidRDefault="0054696F" w:rsidP="004B5C4F">
      <w:pPr>
        <w:rPr>
          <w:rFonts w:ascii="Times" w:hAnsi="Times" w:cs="Times"/>
          <w:sz w:val="28"/>
        </w:rPr>
      </w:pPr>
      <w:r>
        <w:rPr>
          <w:rFonts w:ascii="Times" w:hAnsi="Times" w:cs="Times"/>
          <w:sz w:val="28"/>
        </w:rPr>
        <w:t>Ian advised that he had a</w:t>
      </w:r>
      <w:r w:rsidR="000877F1">
        <w:rPr>
          <w:rFonts w:ascii="Times" w:hAnsi="Times" w:cs="Times"/>
          <w:sz w:val="28"/>
        </w:rPr>
        <w:t>djusted the donating ‘button’ o</w:t>
      </w:r>
      <w:r>
        <w:rPr>
          <w:rFonts w:ascii="Times" w:hAnsi="Times" w:cs="Times"/>
          <w:sz w:val="28"/>
        </w:rPr>
        <w:t>n</w:t>
      </w:r>
      <w:r w:rsidR="000877F1">
        <w:rPr>
          <w:rFonts w:ascii="Times" w:hAnsi="Times" w:cs="Times"/>
          <w:sz w:val="28"/>
        </w:rPr>
        <w:t xml:space="preserve"> </w:t>
      </w:r>
      <w:r>
        <w:rPr>
          <w:rFonts w:ascii="Times" w:hAnsi="Times" w:cs="Times"/>
          <w:sz w:val="28"/>
        </w:rPr>
        <w:t>the web-site to make it more prominent. He proposed to include updates from DHS and photographs of Bursars if he could be supplied with the</w:t>
      </w:r>
      <w:r w:rsidR="00077718">
        <w:rPr>
          <w:rFonts w:ascii="Times" w:hAnsi="Times" w:cs="Times"/>
          <w:sz w:val="28"/>
        </w:rPr>
        <w:t xml:space="preserve"> basic material he would update the site. </w:t>
      </w:r>
    </w:p>
    <w:p w14:paraId="38DE8290" w14:textId="7B03117C" w:rsidR="00047D0F" w:rsidRDefault="00077718">
      <w:pPr>
        <w:rPr>
          <w:rFonts w:ascii="Times" w:hAnsi="Times" w:cs="Times"/>
          <w:b/>
          <w:sz w:val="28"/>
        </w:rPr>
      </w:pPr>
      <w:r>
        <w:rPr>
          <w:rFonts w:ascii="Times" w:hAnsi="Times" w:cs="Times"/>
          <w:b/>
          <w:sz w:val="28"/>
        </w:rPr>
        <w:lastRenderedPageBreak/>
        <w:t xml:space="preserve">b) </w:t>
      </w:r>
      <w:r w:rsidR="00EB2622">
        <w:rPr>
          <w:rFonts w:ascii="Times" w:hAnsi="Times" w:cs="Times"/>
          <w:b/>
          <w:sz w:val="28"/>
        </w:rPr>
        <w:t>New Brochure</w:t>
      </w:r>
    </w:p>
    <w:p w14:paraId="2D52A6CB" w14:textId="0FAB31BB" w:rsidR="00DF4BBE" w:rsidRDefault="00BD0CB9">
      <w:pPr>
        <w:rPr>
          <w:rFonts w:ascii="Times" w:hAnsi="Times" w:cs="Times"/>
          <w:sz w:val="28"/>
        </w:rPr>
      </w:pPr>
      <w:r>
        <w:rPr>
          <w:rFonts w:ascii="Times" w:hAnsi="Times" w:cs="Times"/>
          <w:sz w:val="28"/>
        </w:rPr>
        <w:t>Jenni</w:t>
      </w:r>
      <w:r w:rsidR="00077718" w:rsidRPr="00BD0CB9">
        <w:rPr>
          <w:rFonts w:ascii="Times" w:hAnsi="Times" w:cs="Times"/>
          <w:sz w:val="28"/>
        </w:rPr>
        <w:t xml:space="preserve"> agreed to </w:t>
      </w:r>
      <w:r>
        <w:rPr>
          <w:rFonts w:ascii="Times" w:hAnsi="Times" w:cs="Times"/>
          <w:sz w:val="28"/>
        </w:rPr>
        <w:t xml:space="preserve">arrange a re-print </w:t>
      </w:r>
      <w:r w:rsidR="00077718" w:rsidRPr="00BD0CB9">
        <w:rPr>
          <w:rFonts w:ascii="Times" w:hAnsi="Times" w:cs="Times"/>
          <w:sz w:val="28"/>
        </w:rPr>
        <w:t xml:space="preserve">of the </w:t>
      </w:r>
      <w:r>
        <w:rPr>
          <w:rFonts w:ascii="Times" w:hAnsi="Times" w:cs="Times"/>
          <w:sz w:val="28"/>
        </w:rPr>
        <w:t xml:space="preserve">Dunblane-Likhubula </w:t>
      </w:r>
      <w:r w:rsidR="00077718" w:rsidRPr="00BD0CB9">
        <w:rPr>
          <w:rFonts w:ascii="Times" w:hAnsi="Times" w:cs="Times"/>
          <w:sz w:val="28"/>
        </w:rPr>
        <w:t xml:space="preserve">Brochure and asked </w:t>
      </w:r>
      <w:r w:rsidRPr="00BD0CB9">
        <w:rPr>
          <w:rFonts w:ascii="Times" w:hAnsi="Times" w:cs="Times"/>
          <w:sz w:val="28"/>
        </w:rPr>
        <w:t xml:space="preserve">for proposed amendments/updates </w:t>
      </w:r>
      <w:r>
        <w:rPr>
          <w:rFonts w:ascii="Times" w:hAnsi="Times" w:cs="Times"/>
          <w:sz w:val="28"/>
        </w:rPr>
        <w:t xml:space="preserve">in time to allow a draft to be prepared for the next meeting </w:t>
      </w:r>
    </w:p>
    <w:p w14:paraId="5D44E2FE" w14:textId="77777777" w:rsidR="00BD0CB9" w:rsidRDefault="00BD0CB9">
      <w:pPr>
        <w:rPr>
          <w:rFonts w:ascii="Times" w:hAnsi="Times" w:cs="Times"/>
          <w:sz w:val="28"/>
        </w:rPr>
      </w:pPr>
    </w:p>
    <w:p w14:paraId="36C5181F" w14:textId="359F7C25" w:rsidR="00BD0CB9" w:rsidRPr="00BD0CB9" w:rsidRDefault="00BD0CB9">
      <w:pPr>
        <w:rPr>
          <w:rFonts w:ascii="Times" w:hAnsi="Times" w:cs="Times"/>
          <w:b/>
          <w:sz w:val="28"/>
        </w:rPr>
      </w:pPr>
      <w:r w:rsidRPr="00BD0CB9">
        <w:rPr>
          <w:rFonts w:ascii="Times" w:hAnsi="Times" w:cs="Times"/>
          <w:b/>
          <w:sz w:val="28"/>
        </w:rPr>
        <w:t>Action: All to propose Brochure amendments to Jenni by mid-October</w:t>
      </w:r>
    </w:p>
    <w:p w14:paraId="39F96DB0" w14:textId="77777777" w:rsidR="00077718" w:rsidRPr="00BD0CB9" w:rsidRDefault="00077718">
      <w:pPr>
        <w:rPr>
          <w:rFonts w:ascii="Times" w:hAnsi="Times" w:cs="Times"/>
          <w:b/>
          <w:sz w:val="28"/>
        </w:rPr>
      </w:pPr>
    </w:p>
    <w:p w14:paraId="49BC9C1E" w14:textId="77777777" w:rsidR="00077718" w:rsidRPr="00047D0F" w:rsidRDefault="00077718">
      <w:pPr>
        <w:rPr>
          <w:rFonts w:ascii="Times" w:hAnsi="Times" w:cs="Times"/>
          <w:b/>
          <w:sz w:val="28"/>
        </w:rPr>
      </w:pPr>
    </w:p>
    <w:p w14:paraId="139A6970" w14:textId="7400F7DE" w:rsidR="120958B6" w:rsidRDefault="00BD0CB9" w:rsidP="120958B6">
      <w:pPr>
        <w:rPr>
          <w:rFonts w:ascii="Times New Roman" w:eastAsia="Times New Roman" w:hAnsi="Times New Roman" w:cs="Times New Roman"/>
          <w:b/>
          <w:bCs/>
          <w:sz w:val="28"/>
          <w:szCs w:val="28"/>
        </w:rPr>
      </w:pPr>
      <w:r>
        <w:rPr>
          <w:b/>
          <w:bCs/>
          <w:sz w:val="28"/>
          <w:szCs w:val="28"/>
        </w:rPr>
        <w:t>12</w:t>
      </w:r>
      <w:r w:rsidR="120958B6" w:rsidRPr="120958B6">
        <w:rPr>
          <w:rFonts w:ascii="Times New Roman" w:eastAsia="Times New Roman" w:hAnsi="Times New Roman" w:cs="Times New Roman"/>
          <w:b/>
          <w:bCs/>
          <w:sz w:val="28"/>
          <w:szCs w:val="28"/>
        </w:rPr>
        <w:t>) Any Other Business:</w:t>
      </w:r>
    </w:p>
    <w:p w14:paraId="686381D6" w14:textId="77777777" w:rsidR="006C076D" w:rsidRDefault="006C076D" w:rsidP="120958B6">
      <w:pPr>
        <w:rPr>
          <w:rFonts w:ascii="Times New Roman" w:eastAsia="Times New Roman" w:hAnsi="Times New Roman" w:cs="Times New Roman"/>
          <w:b/>
          <w:bCs/>
          <w:sz w:val="28"/>
          <w:szCs w:val="28"/>
        </w:rPr>
      </w:pPr>
    </w:p>
    <w:p w14:paraId="2C0A9B44" w14:textId="2D692375" w:rsidR="006C076D" w:rsidRPr="006C076D" w:rsidRDefault="00BF1259" w:rsidP="120958B6">
      <w:pPr>
        <w:rPr>
          <w:rFonts w:ascii="Times New Roman" w:hAnsi="Times New Roman" w:cs="Times New Roman"/>
          <w:sz w:val="28"/>
        </w:rPr>
      </w:pPr>
      <w:r>
        <w:rPr>
          <w:rFonts w:ascii="Times" w:hAnsi="Times" w:cs="Times"/>
          <w:sz w:val="28"/>
        </w:rPr>
        <w:t>Ian updated the Committee on the recent SMP AGM and outlined the benefits of maintaining close links with this growing organisation. The Malawi-Scotland Partnership also existed and could be a useful link for advice and information</w:t>
      </w:r>
    </w:p>
    <w:p w14:paraId="51152AD7" w14:textId="77777777" w:rsidR="00723789" w:rsidRDefault="00723789">
      <w:pPr>
        <w:rPr>
          <w:sz w:val="28"/>
          <w:szCs w:val="28"/>
        </w:rPr>
      </w:pPr>
    </w:p>
    <w:p w14:paraId="67B88F14" w14:textId="77777777" w:rsidR="00CF1436" w:rsidRDefault="00CF1436"/>
    <w:p w14:paraId="70461D12" w14:textId="0B2B2EA5" w:rsidR="00BC1C4F" w:rsidRPr="00DF4BBE" w:rsidRDefault="009F3C4F" w:rsidP="00DF4BBE">
      <w:r>
        <w:rPr>
          <w:rFonts w:ascii="Times" w:hAnsi="Times" w:cs="Times"/>
          <w:b/>
          <w:sz w:val="28"/>
        </w:rPr>
        <w:t>13</w:t>
      </w:r>
      <w:r w:rsidR="00EF0693">
        <w:rPr>
          <w:rFonts w:ascii="Times" w:hAnsi="Times" w:cs="Times"/>
          <w:b/>
          <w:sz w:val="28"/>
        </w:rPr>
        <w:t>) Date</w:t>
      </w:r>
      <w:r w:rsidR="00BC1C4F">
        <w:rPr>
          <w:rFonts w:ascii="Times" w:hAnsi="Times" w:cs="Times"/>
          <w:b/>
          <w:sz w:val="28"/>
        </w:rPr>
        <w:t>s</w:t>
      </w:r>
      <w:r w:rsidR="00CF1436">
        <w:rPr>
          <w:rFonts w:ascii="Times" w:hAnsi="Times" w:cs="Times"/>
          <w:b/>
          <w:sz w:val="28"/>
        </w:rPr>
        <w:t xml:space="preserve"> of next </w:t>
      </w:r>
      <w:r w:rsidR="00553355">
        <w:rPr>
          <w:rFonts w:ascii="Times" w:hAnsi="Times" w:cs="Times"/>
          <w:b/>
          <w:sz w:val="28"/>
        </w:rPr>
        <w:t>m</w:t>
      </w:r>
      <w:r w:rsidR="00EF0693">
        <w:rPr>
          <w:rFonts w:ascii="Times" w:hAnsi="Times" w:cs="Times"/>
          <w:b/>
          <w:sz w:val="28"/>
        </w:rPr>
        <w:t>eeting</w:t>
      </w:r>
      <w:r w:rsidR="00CF1436">
        <w:rPr>
          <w:rFonts w:ascii="Times" w:hAnsi="Times" w:cs="Times"/>
          <w:b/>
          <w:sz w:val="28"/>
        </w:rPr>
        <w:t>s</w:t>
      </w:r>
      <w:r w:rsidR="00EF0693">
        <w:rPr>
          <w:rFonts w:ascii="Times" w:hAnsi="Times" w:cs="Times"/>
          <w:b/>
          <w:sz w:val="28"/>
        </w:rPr>
        <w:t>:</w:t>
      </w:r>
      <w:r w:rsidR="00575AF2">
        <w:rPr>
          <w:rFonts w:ascii="Times" w:hAnsi="Times" w:cs="Times"/>
          <w:b/>
          <w:sz w:val="28"/>
        </w:rPr>
        <w:t xml:space="preserve"> </w:t>
      </w:r>
    </w:p>
    <w:p w14:paraId="522BF4DB" w14:textId="38269E8D" w:rsidR="00BC1C4F" w:rsidRPr="00BD0CB9" w:rsidRDefault="00BC1C4F" w:rsidP="00BD0CB9">
      <w:pPr>
        <w:rPr>
          <w:rFonts w:ascii="Times" w:hAnsi="Times" w:cs="Times"/>
          <w:sz w:val="28"/>
        </w:rPr>
      </w:pPr>
    </w:p>
    <w:p w14:paraId="3330CF1E" w14:textId="3129E47D" w:rsidR="00BC1C4F" w:rsidRDefault="00BC1C4F" w:rsidP="00BC1C4F">
      <w:pPr>
        <w:pStyle w:val="ListParagraph"/>
        <w:numPr>
          <w:ilvl w:val="0"/>
          <w:numId w:val="3"/>
        </w:numPr>
        <w:rPr>
          <w:rFonts w:ascii="Times" w:hAnsi="Times" w:cs="Times"/>
          <w:sz w:val="28"/>
        </w:rPr>
      </w:pPr>
      <w:r>
        <w:rPr>
          <w:rFonts w:ascii="Times" w:hAnsi="Times" w:cs="Times"/>
          <w:sz w:val="28"/>
        </w:rPr>
        <w:t>12</w:t>
      </w:r>
      <w:r w:rsidRPr="00BC1C4F">
        <w:rPr>
          <w:rFonts w:ascii="Times" w:hAnsi="Times" w:cs="Times"/>
          <w:sz w:val="28"/>
          <w:vertAlign w:val="superscript"/>
        </w:rPr>
        <w:t>th</w:t>
      </w:r>
      <w:r w:rsidR="00CF1436">
        <w:rPr>
          <w:rFonts w:ascii="Times" w:hAnsi="Times" w:cs="Times"/>
          <w:sz w:val="28"/>
        </w:rPr>
        <w:t xml:space="preserve"> Nov</w:t>
      </w:r>
      <w:r w:rsidR="00384643">
        <w:rPr>
          <w:rFonts w:ascii="Times" w:hAnsi="Times" w:cs="Times"/>
          <w:sz w:val="28"/>
        </w:rPr>
        <w:t xml:space="preserve"> </w:t>
      </w:r>
      <w:r w:rsidR="00BD0CB9">
        <w:rPr>
          <w:rFonts w:ascii="Times" w:hAnsi="Times" w:cs="Times"/>
          <w:sz w:val="28"/>
        </w:rPr>
        <w:t>–</w:t>
      </w:r>
      <w:r w:rsidR="00384643">
        <w:rPr>
          <w:rFonts w:ascii="Times" w:hAnsi="Times" w:cs="Times"/>
          <w:sz w:val="28"/>
        </w:rPr>
        <w:t xml:space="preserve"> Iain</w:t>
      </w:r>
      <w:r w:rsidR="00BD0CB9">
        <w:rPr>
          <w:rFonts w:ascii="Times" w:hAnsi="Times" w:cs="Times"/>
          <w:sz w:val="28"/>
        </w:rPr>
        <w:t xml:space="preserve"> to Chair </w:t>
      </w:r>
    </w:p>
    <w:p w14:paraId="33A77181" w14:textId="3D8AD810" w:rsidR="00BC1C4F" w:rsidRDefault="00BC1C4F" w:rsidP="00BC1C4F">
      <w:pPr>
        <w:pStyle w:val="ListParagraph"/>
        <w:numPr>
          <w:ilvl w:val="0"/>
          <w:numId w:val="3"/>
        </w:numPr>
        <w:rPr>
          <w:rFonts w:ascii="Times" w:hAnsi="Times" w:cs="Times"/>
          <w:sz w:val="28"/>
        </w:rPr>
      </w:pPr>
      <w:r>
        <w:rPr>
          <w:rFonts w:ascii="Times" w:hAnsi="Times" w:cs="Times"/>
          <w:sz w:val="28"/>
        </w:rPr>
        <w:t>7</w:t>
      </w:r>
      <w:r w:rsidRPr="00BC1C4F">
        <w:rPr>
          <w:rFonts w:ascii="Times" w:hAnsi="Times" w:cs="Times"/>
          <w:sz w:val="28"/>
          <w:vertAlign w:val="superscript"/>
        </w:rPr>
        <w:t>th</w:t>
      </w:r>
      <w:r>
        <w:rPr>
          <w:rFonts w:ascii="Times" w:hAnsi="Times" w:cs="Times"/>
          <w:sz w:val="28"/>
        </w:rPr>
        <w:t xml:space="preserve"> Jan</w:t>
      </w:r>
      <w:r w:rsidR="00384643">
        <w:rPr>
          <w:rFonts w:ascii="Times" w:hAnsi="Times" w:cs="Times"/>
          <w:sz w:val="28"/>
        </w:rPr>
        <w:t xml:space="preserve"> </w:t>
      </w:r>
      <w:r w:rsidR="00BD0CB9">
        <w:rPr>
          <w:rFonts w:ascii="Times" w:hAnsi="Times" w:cs="Times"/>
          <w:sz w:val="28"/>
        </w:rPr>
        <w:t>–</w:t>
      </w:r>
      <w:r w:rsidR="00384643">
        <w:rPr>
          <w:rFonts w:ascii="Times" w:hAnsi="Times" w:cs="Times"/>
          <w:sz w:val="28"/>
        </w:rPr>
        <w:t xml:space="preserve"> Tom</w:t>
      </w:r>
      <w:r w:rsidR="00BD0CB9">
        <w:rPr>
          <w:rFonts w:ascii="Times" w:hAnsi="Times" w:cs="Times"/>
          <w:sz w:val="28"/>
        </w:rPr>
        <w:t xml:space="preserve"> to Chair</w:t>
      </w:r>
    </w:p>
    <w:p w14:paraId="2F2F4A4E" w14:textId="4FE6888D" w:rsidR="00BD0CB9" w:rsidRPr="00BC1C4F" w:rsidRDefault="00BD0CB9" w:rsidP="00BC1C4F">
      <w:pPr>
        <w:pStyle w:val="ListParagraph"/>
        <w:numPr>
          <w:ilvl w:val="0"/>
          <w:numId w:val="3"/>
        </w:numPr>
        <w:rPr>
          <w:rFonts w:ascii="Times" w:hAnsi="Times" w:cs="Times"/>
          <w:sz w:val="28"/>
        </w:rPr>
      </w:pPr>
      <w:r>
        <w:rPr>
          <w:rFonts w:ascii="Times" w:hAnsi="Times" w:cs="Times"/>
          <w:sz w:val="28"/>
        </w:rPr>
        <w:t>4</w:t>
      </w:r>
      <w:r w:rsidRPr="00BD0CB9">
        <w:rPr>
          <w:rFonts w:ascii="Times" w:hAnsi="Times" w:cs="Times"/>
          <w:sz w:val="28"/>
          <w:vertAlign w:val="superscript"/>
        </w:rPr>
        <w:t>th</w:t>
      </w:r>
      <w:r>
        <w:rPr>
          <w:rFonts w:ascii="Times" w:hAnsi="Times" w:cs="Times"/>
          <w:sz w:val="28"/>
        </w:rPr>
        <w:t xml:space="preserve"> March </w:t>
      </w:r>
    </w:p>
    <w:p w14:paraId="6BE6019D" w14:textId="77777777" w:rsidR="00BC1C4F" w:rsidRDefault="00BC1C4F">
      <w:pPr>
        <w:ind w:left="720"/>
      </w:pPr>
    </w:p>
    <w:p w14:paraId="67EB22B0" w14:textId="77777777" w:rsidR="00723789" w:rsidRDefault="00723789"/>
    <w:p w14:paraId="3F08F362" w14:textId="77777777" w:rsidR="00723789" w:rsidRDefault="00723789"/>
    <w:p w14:paraId="50DF5B7C" w14:textId="77777777" w:rsidR="00723789" w:rsidRDefault="00723789"/>
    <w:p w14:paraId="1A08739E" w14:textId="77777777" w:rsidR="00723789" w:rsidRDefault="00723789"/>
    <w:p w14:paraId="5F3ACA5A" w14:textId="77777777" w:rsidR="00723789" w:rsidRDefault="00723789"/>
    <w:sectPr w:rsidR="00723789" w:rsidSect="00384643">
      <w:pgSz w:w="11900" w:h="16840"/>
      <w:pgMar w:top="1440" w:right="1127" w:bottom="4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7447"/>
    <w:multiLevelType w:val="hybridMultilevel"/>
    <w:tmpl w:val="39700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4D6F3D"/>
    <w:multiLevelType w:val="hybridMultilevel"/>
    <w:tmpl w:val="D92ABB90"/>
    <w:lvl w:ilvl="0" w:tplc="38FEF530">
      <w:start w:val="5"/>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811678127">
    <w:abstractNumId w:val="0"/>
  </w:num>
  <w:num w:numId="2" w16cid:durableId="1782261138">
    <w:abstractNumId w:val="3"/>
  </w:num>
  <w:num w:numId="3" w16cid:durableId="2107848992">
    <w:abstractNumId w:val="1"/>
  </w:num>
  <w:num w:numId="4" w16cid:durableId="47594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067F0"/>
    <w:rsid w:val="00012BAF"/>
    <w:rsid w:val="00014050"/>
    <w:rsid w:val="000248DD"/>
    <w:rsid w:val="00047D0F"/>
    <w:rsid w:val="00077718"/>
    <w:rsid w:val="000877F1"/>
    <w:rsid w:val="000E6415"/>
    <w:rsid w:val="001373AB"/>
    <w:rsid w:val="00144BAC"/>
    <w:rsid w:val="0016545C"/>
    <w:rsid w:val="00204B89"/>
    <w:rsid w:val="002173A1"/>
    <w:rsid w:val="00220262"/>
    <w:rsid w:val="002A5DA1"/>
    <w:rsid w:val="002A6585"/>
    <w:rsid w:val="002C73CD"/>
    <w:rsid w:val="002F315F"/>
    <w:rsid w:val="003124E3"/>
    <w:rsid w:val="00372215"/>
    <w:rsid w:val="00384643"/>
    <w:rsid w:val="003914A3"/>
    <w:rsid w:val="003F2E9F"/>
    <w:rsid w:val="0043098B"/>
    <w:rsid w:val="00433A41"/>
    <w:rsid w:val="00454B3E"/>
    <w:rsid w:val="00472BED"/>
    <w:rsid w:val="004B5C4F"/>
    <w:rsid w:val="0051440C"/>
    <w:rsid w:val="005259FB"/>
    <w:rsid w:val="00541CCE"/>
    <w:rsid w:val="0054696F"/>
    <w:rsid w:val="00553355"/>
    <w:rsid w:val="005579E8"/>
    <w:rsid w:val="005671E9"/>
    <w:rsid w:val="00575AF2"/>
    <w:rsid w:val="00581933"/>
    <w:rsid w:val="005A3D26"/>
    <w:rsid w:val="005F39B7"/>
    <w:rsid w:val="00616680"/>
    <w:rsid w:val="006270FB"/>
    <w:rsid w:val="00640D8A"/>
    <w:rsid w:val="006427B3"/>
    <w:rsid w:val="00645B6A"/>
    <w:rsid w:val="0065673C"/>
    <w:rsid w:val="00665386"/>
    <w:rsid w:val="00670A22"/>
    <w:rsid w:val="006C076D"/>
    <w:rsid w:val="006D23E8"/>
    <w:rsid w:val="006D4FC8"/>
    <w:rsid w:val="006D5772"/>
    <w:rsid w:val="006F24CC"/>
    <w:rsid w:val="00710E01"/>
    <w:rsid w:val="00710F96"/>
    <w:rsid w:val="00723789"/>
    <w:rsid w:val="00730A98"/>
    <w:rsid w:val="00731CF3"/>
    <w:rsid w:val="007640AE"/>
    <w:rsid w:val="007B51FC"/>
    <w:rsid w:val="007F2984"/>
    <w:rsid w:val="00952E6E"/>
    <w:rsid w:val="00954D22"/>
    <w:rsid w:val="00960460"/>
    <w:rsid w:val="0098495A"/>
    <w:rsid w:val="00996FDA"/>
    <w:rsid w:val="009E1ECB"/>
    <w:rsid w:val="009F3C4F"/>
    <w:rsid w:val="00A150AB"/>
    <w:rsid w:val="00A35965"/>
    <w:rsid w:val="00A52B43"/>
    <w:rsid w:val="00A623B0"/>
    <w:rsid w:val="00AD3336"/>
    <w:rsid w:val="00B30512"/>
    <w:rsid w:val="00B73757"/>
    <w:rsid w:val="00BB2AB2"/>
    <w:rsid w:val="00BC1C4F"/>
    <w:rsid w:val="00BD0CB9"/>
    <w:rsid w:val="00BF1259"/>
    <w:rsid w:val="00C028CD"/>
    <w:rsid w:val="00C14790"/>
    <w:rsid w:val="00C52258"/>
    <w:rsid w:val="00C925DB"/>
    <w:rsid w:val="00CB19DA"/>
    <w:rsid w:val="00CF09BA"/>
    <w:rsid w:val="00CF1436"/>
    <w:rsid w:val="00D51D8D"/>
    <w:rsid w:val="00DA2D2C"/>
    <w:rsid w:val="00DC3D2E"/>
    <w:rsid w:val="00DD073C"/>
    <w:rsid w:val="00DF4BBE"/>
    <w:rsid w:val="00E32682"/>
    <w:rsid w:val="00E418EE"/>
    <w:rsid w:val="00E7735D"/>
    <w:rsid w:val="00EA376F"/>
    <w:rsid w:val="00EB2622"/>
    <w:rsid w:val="00EC5AC0"/>
    <w:rsid w:val="00EE2FD1"/>
    <w:rsid w:val="00EF0693"/>
    <w:rsid w:val="00EF362E"/>
    <w:rsid w:val="00F04406"/>
    <w:rsid w:val="00F242E1"/>
    <w:rsid w:val="00F27A09"/>
    <w:rsid w:val="00F54893"/>
    <w:rsid w:val="00F57A7C"/>
    <w:rsid w:val="00FB066D"/>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2023-03-19T06:05:00Z</dcterms:created>
  <dcterms:modified xsi:type="dcterms:W3CDTF">2023-03-19T06:05:00Z</dcterms:modified>
</cp:coreProperties>
</file>