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47B64BE6" w14:textId="77777777" w:rsidR="00E74258" w:rsidRDefault="00275166" w:rsidP="00E74258">
      <w:pPr>
        <w:rPr>
          <w:b/>
        </w:rPr>
      </w:pPr>
      <w:r w:rsidRPr="003B6692">
        <w:rPr>
          <w:rFonts w:ascii="Times" w:hAnsi="Times" w:cs="Times"/>
          <w:b/>
        </w:rPr>
        <w:t xml:space="preserve">                       </w:t>
      </w:r>
      <w:r w:rsidRPr="003B6692">
        <w:rPr>
          <w:b/>
        </w:rPr>
        <w:t>Stee</w:t>
      </w:r>
      <w:r w:rsidR="00196F2C" w:rsidRPr="003B6692">
        <w:rPr>
          <w:b/>
        </w:rPr>
        <w:t xml:space="preserve">ring Committee Minutes  - </w:t>
      </w:r>
      <w:r w:rsidR="00E74258">
        <w:rPr>
          <w:b/>
        </w:rPr>
        <w:t xml:space="preserve"> 17</w:t>
      </w:r>
      <w:r w:rsidR="00E74258" w:rsidRPr="00E74258">
        <w:rPr>
          <w:b/>
          <w:vertAlign w:val="superscript"/>
        </w:rPr>
        <w:t>th</w:t>
      </w:r>
      <w:r w:rsidR="00E74258">
        <w:rPr>
          <w:b/>
        </w:rPr>
        <w:t xml:space="preserve"> February </w:t>
      </w:r>
      <w:r w:rsidR="00196F2C" w:rsidRPr="003B6692">
        <w:rPr>
          <w:b/>
        </w:rPr>
        <w:t>202</w:t>
      </w:r>
      <w:r w:rsidR="008B6A5C">
        <w:rPr>
          <w:b/>
        </w:rPr>
        <w:t>1</w:t>
      </w:r>
    </w:p>
    <w:p w14:paraId="5A2B605A" w14:textId="77777777" w:rsidR="00E74258" w:rsidRDefault="00E74258" w:rsidP="00E74258">
      <w:pPr>
        <w:rPr>
          <w:b/>
        </w:rPr>
      </w:pPr>
    </w:p>
    <w:p w14:paraId="5E49A805" w14:textId="52652E40" w:rsidR="00196F2C" w:rsidRPr="003B6692" w:rsidRDefault="00E74258" w:rsidP="00E74258">
      <w:r>
        <w:rPr>
          <w:b/>
        </w:rPr>
        <w:t xml:space="preserve">                                     </w:t>
      </w:r>
      <w:r w:rsidR="00196F2C" w:rsidRPr="003B6692">
        <w:rPr>
          <w:b/>
          <w:bCs/>
        </w:rPr>
        <w:t>(Meeting held online via Zoom)</w:t>
      </w:r>
    </w:p>
    <w:p w14:paraId="4ABFA746" w14:textId="77777777" w:rsidR="00A4128A" w:rsidRPr="003B6692" w:rsidRDefault="00A4128A" w:rsidP="00196F2C">
      <w:pPr>
        <w:jc w:val="center"/>
      </w:pPr>
    </w:p>
    <w:p w14:paraId="35811201" w14:textId="24D03891" w:rsidR="0066218B" w:rsidRDefault="00196F2C" w:rsidP="005C7BEE">
      <w:pPr>
        <w:pStyle w:val="ListParagraph"/>
        <w:numPr>
          <w:ilvl w:val="0"/>
          <w:numId w:val="2"/>
        </w:numPr>
      </w:pPr>
      <w:r w:rsidRPr="005C7BEE">
        <w:rPr>
          <w:b/>
        </w:rPr>
        <w:t>Attende</w:t>
      </w:r>
      <w:r w:rsidR="00E74258">
        <w:rPr>
          <w:b/>
        </w:rPr>
        <w:t>es</w:t>
      </w:r>
      <w:r w:rsidRPr="003B6692">
        <w:t xml:space="preserve">:  </w:t>
      </w:r>
      <w:r w:rsidR="00E74258">
        <w:t>Stuart Brown</w:t>
      </w:r>
      <w:r w:rsidRPr="003B6692">
        <w:t xml:space="preserve"> (Chair), </w:t>
      </w:r>
      <w:r w:rsidR="005C7BEE">
        <w:t xml:space="preserve">George Bond </w:t>
      </w:r>
      <w:r w:rsidRPr="003B6692">
        <w:t xml:space="preserve">(Minutes), </w:t>
      </w:r>
      <w:r w:rsidR="005C7BEE">
        <w:t xml:space="preserve">Ann Hale, </w:t>
      </w:r>
      <w:r w:rsidRPr="003B6692">
        <w:t xml:space="preserve">Jenni Barr, </w:t>
      </w:r>
    </w:p>
    <w:p w14:paraId="339C8795" w14:textId="4009D512" w:rsidR="00196F2C" w:rsidRDefault="00196F2C" w:rsidP="00E74258">
      <w:pPr>
        <w:pStyle w:val="ListParagraph"/>
        <w:ind w:left="360"/>
      </w:pPr>
      <w:r w:rsidRPr="003B6692">
        <w:t xml:space="preserve">Fiona Anderson, Neil Kitching, Ian Brown, </w:t>
      </w:r>
      <w:r w:rsidR="00E74258">
        <w:t>Ivor Butchart, Fraser Boyd.</w:t>
      </w:r>
    </w:p>
    <w:p w14:paraId="5486FEF5" w14:textId="1DD9E556" w:rsidR="006E5B58" w:rsidRDefault="006E5B58" w:rsidP="0066218B">
      <w:pPr>
        <w:pStyle w:val="ListParagraph"/>
        <w:ind w:left="360"/>
      </w:pPr>
    </w:p>
    <w:p w14:paraId="4B3FE5FD" w14:textId="3ED714AC" w:rsidR="00027733" w:rsidRDefault="00027733" w:rsidP="0066218B">
      <w:pPr>
        <w:pStyle w:val="ListParagraph"/>
        <w:ind w:left="360"/>
      </w:pPr>
      <w:r>
        <w:t xml:space="preserve">The Chair extended a special welcome to Fraser Boyd </w:t>
      </w:r>
    </w:p>
    <w:p w14:paraId="5C40DE2E" w14:textId="77777777" w:rsidR="00027733" w:rsidRPr="003B6692" w:rsidRDefault="00027733" w:rsidP="0066218B">
      <w:pPr>
        <w:pStyle w:val="ListParagraph"/>
        <w:ind w:left="360"/>
      </w:pPr>
    </w:p>
    <w:p w14:paraId="170A2317" w14:textId="77777777" w:rsidR="00196F2C" w:rsidRPr="003B6692" w:rsidRDefault="00196F2C" w:rsidP="00196F2C"/>
    <w:p w14:paraId="7AF0F987" w14:textId="0EAC1DE0" w:rsidR="00196F2C" w:rsidRDefault="00196F2C" w:rsidP="005C7BEE">
      <w:pPr>
        <w:pStyle w:val="ListParagraph"/>
        <w:numPr>
          <w:ilvl w:val="0"/>
          <w:numId w:val="2"/>
        </w:numPr>
      </w:pPr>
      <w:r w:rsidRPr="00E74258">
        <w:rPr>
          <w:b/>
          <w:bCs/>
        </w:rPr>
        <w:t>Minutes</w:t>
      </w:r>
      <w:r w:rsidRPr="003B6692">
        <w:t xml:space="preserve"> of </w:t>
      </w:r>
      <w:r w:rsidR="00E74258">
        <w:t>6</w:t>
      </w:r>
      <w:r w:rsidR="00E74258" w:rsidRPr="00E74258">
        <w:rPr>
          <w:vertAlign w:val="superscript"/>
        </w:rPr>
        <w:t>th</w:t>
      </w:r>
      <w:r w:rsidR="00E74258">
        <w:t xml:space="preserve"> Jan </w:t>
      </w:r>
      <w:r w:rsidR="008B6A5C">
        <w:t xml:space="preserve">2020 </w:t>
      </w:r>
      <w:r w:rsidR="005C7BEE">
        <w:t xml:space="preserve">were </w:t>
      </w:r>
      <w:r w:rsidRPr="003B6692">
        <w:t>accepted.</w:t>
      </w:r>
    </w:p>
    <w:p w14:paraId="6323B42C" w14:textId="77777777" w:rsidR="006E5B58" w:rsidRDefault="006E5B58" w:rsidP="006E5B58">
      <w:pPr>
        <w:pStyle w:val="ListParagraph"/>
        <w:ind w:left="360"/>
      </w:pPr>
    </w:p>
    <w:p w14:paraId="0F237465" w14:textId="0B61A200" w:rsidR="008B6A5C" w:rsidRDefault="008B6A5C" w:rsidP="008B6A5C"/>
    <w:p w14:paraId="3B909605" w14:textId="3974A6AF" w:rsidR="008B6A5C" w:rsidRDefault="00E74258" w:rsidP="008B6A5C">
      <w:pPr>
        <w:pStyle w:val="ListParagraph"/>
        <w:numPr>
          <w:ilvl w:val="0"/>
          <w:numId w:val="2"/>
        </w:numPr>
        <w:rPr>
          <w:b/>
          <w:bCs/>
        </w:rPr>
      </w:pPr>
      <w:r>
        <w:rPr>
          <w:b/>
          <w:bCs/>
        </w:rPr>
        <w:t>Partnerships</w:t>
      </w:r>
      <w:r w:rsidR="00A41D54">
        <w:rPr>
          <w:b/>
          <w:bCs/>
        </w:rPr>
        <w:t>:</w:t>
      </w:r>
    </w:p>
    <w:p w14:paraId="4B2B6250" w14:textId="77777777" w:rsidR="00D214A8" w:rsidRDefault="00D214A8" w:rsidP="00D214A8">
      <w:pPr>
        <w:pStyle w:val="ListParagraph"/>
        <w:ind w:left="360"/>
        <w:rPr>
          <w:b/>
          <w:bCs/>
        </w:rPr>
      </w:pPr>
    </w:p>
    <w:p w14:paraId="7BC53773" w14:textId="419BDB3C" w:rsidR="00E74258" w:rsidRDefault="00E74258" w:rsidP="00C90060">
      <w:pPr>
        <w:pStyle w:val="ListParagraph"/>
        <w:numPr>
          <w:ilvl w:val="0"/>
          <w:numId w:val="5"/>
        </w:numPr>
        <w:rPr>
          <w:b/>
          <w:bCs/>
        </w:rPr>
      </w:pPr>
      <w:r>
        <w:rPr>
          <w:b/>
          <w:bCs/>
        </w:rPr>
        <w:t>IWT-Thondwe Link</w:t>
      </w:r>
    </w:p>
    <w:p w14:paraId="1336569B" w14:textId="2F5250E7" w:rsidR="00C90060" w:rsidRPr="00A41D54" w:rsidRDefault="00A41D54" w:rsidP="00A41D54">
      <w:pPr>
        <w:ind w:left="720"/>
      </w:pPr>
      <w:r w:rsidRPr="00A41D54">
        <w:t>Stuart proposed a draft ‘agenda’ for topics to discuss with Denis Robson based around establishing mutual benefit and goals:</w:t>
      </w:r>
    </w:p>
    <w:p w14:paraId="03F683CA" w14:textId="3C562D47" w:rsidR="00A41D54" w:rsidRPr="00A41D54" w:rsidRDefault="00A41D54" w:rsidP="00A41D54">
      <w:pPr>
        <w:pStyle w:val="ListParagraph"/>
      </w:pPr>
      <w:r w:rsidRPr="00A41D54">
        <w:t xml:space="preserve">  </w:t>
      </w:r>
    </w:p>
    <w:p w14:paraId="657C4DB2" w14:textId="3B166367" w:rsidR="00A41D54" w:rsidRPr="00A41D54" w:rsidRDefault="00A41D54" w:rsidP="00A41D54">
      <w:pPr>
        <w:rPr>
          <w:rFonts w:eastAsia="Times New Roman"/>
          <w:color w:val="000000"/>
          <w:lang w:val="en-GB" w:eastAsia="en-GB"/>
        </w:rPr>
      </w:pPr>
      <w:r>
        <w:rPr>
          <w:rFonts w:eastAsia="Times New Roman"/>
          <w:color w:val="000000"/>
          <w:lang w:val="en-GB" w:eastAsia="en-GB"/>
        </w:rPr>
        <w:t xml:space="preserve">             </w:t>
      </w:r>
      <w:r w:rsidRPr="00A41D54">
        <w:rPr>
          <w:rFonts w:eastAsia="Times New Roman"/>
          <w:color w:val="000000"/>
          <w:lang w:val="en-GB" w:eastAsia="en-GB"/>
        </w:rPr>
        <w:t>1- Awareness of the Partnership in his Scottish Community</w:t>
      </w:r>
    </w:p>
    <w:p w14:paraId="32BB6F02" w14:textId="6CD018D3" w:rsidR="00A41D54" w:rsidRDefault="00A41D54" w:rsidP="00A41D54">
      <w:pPr>
        <w:rPr>
          <w:rFonts w:eastAsia="Times New Roman"/>
          <w:color w:val="000000"/>
          <w:lang w:val="en-GB" w:eastAsia="en-GB"/>
        </w:rPr>
      </w:pPr>
      <w:r>
        <w:rPr>
          <w:rFonts w:eastAsia="Times New Roman"/>
          <w:color w:val="000000"/>
          <w:lang w:val="en-GB" w:eastAsia="en-GB"/>
        </w:rPr>
        <w:t xml:space="preserve">             </w:t>
      </w:r>
      <w:r w:rsidRPr="00A41D54">
        <w:rPr>
          <w:rFonts w:eastAsia="Times New Roman"/>
          <w:color w:val="000000"/>
          <w:lang w:val="en-GB" w:eastAsia="en-GB"/>
        </w:rPr>
        <w:t>2- What does a "Partnership" Business plan look like? I</w:t>
      </w:r>
      <w:r>
        <w:rPr>
          <w:rFonts w:eastAsia="Times New Roman"/>
          <w:color w:val="000000"/>
          <w:lang w:val="en-GB" w:eastAsia="en-GB"/>
        </w:rPr>
        <w:t>s</w:t>
      </w:r>
      <w:r w:rsidRPr="00A41D54">
        <w:rPr>
          <w:rFonts w:eastAsia="Times New Roman"/>
          <w:color w:val="000000"/>
          <w:lang w:val="en-GB" w:eastAsia="en-GB"/>
        </w:rPr>
        <w:t xml:space="preserve"> succession planning included in </w:t>
      </w:r>
      <w:r>
        <w:rPr>
          <w:rFonts w:eastAsia="Times New Roman"/>
          <w:color w:val="000000"/>
          <w:lang w:val="en-GB" w:eastAsia="en-GB"/>
        </w:rPr>
        <w:t xml:space="preserve">  </w:t>
      </w:r>
    </w:p>
    <w:p w14:paraId="6CBD8F50" w14:textId="4FC868E3" w:rsidR="00A41D54" w:rsidRPr="00A41D54" w:rsidRDefault="00A41D54" w:rsidP="00A41D54">
      <w:pPr>
        <w:rPr>
          <w:rFonts w:eastAsia="Times New Roman"/>
          <w:color w:val="000000"/>
          <w:lang w:val="en-GB" w:eastAsia="en-GB"/>
        </w:rPr>
      </w:pPr>
      <w:r>
        <w:rPr>
          <w:rFonts w:eastAsia="Times New Roman"/>
          <w:color w:val="000000"/>
          <w:lang w:val="en-GB" w:eastAsia="en-GB"/>
        </w:rPr>
        <w:t xml:space="preserve">                  </w:t>
      </w:r>
      <w:r w:rsidRPr="00A41D54">
        <w:rPr>
          <w:rFonts w:eastAsia="Times New Roman"/>
          <w:color w:val="000000"/>
          <w:lang w:val="en-GB" w:eastAsia="en-GB"/>
        </w:rPr>
        <w:t>the plan</w:t>
      </w:r>
      <w:r w:rsidR="004E54FE">
        <w:rPr>
          <w:rFonts w:eastAsia="Times New Roman"/>
          <w:color w:val="000000"/>
          <w:lang w:val="en-GB" w:eastAsia="en-GB"/>
        </w:rPr>
        <w:t xml:space="preserve"> ?</w:t>
      </w:r>
    </w:p>
    <w:p w14:paraId="3F2FCE3F" w14:textId="77D34B1E" w:rsidR="00A41D54" w:rsidRPr="00A41D54" w:rsidRDefault="00A41D54" w:rsidP="00A41D54">
      <w:pPr>
        <w:rPr>
          <w:rFonts w:eastAsia="Times New Roman"/>
          <w:color w:val="000000"/>
          <w:lang w:val="en-GB" w:eastAsia="en-GB"/>
        </w:rPr>
      </w:pPr>
      <w:r>
        <w:rPr>
          <w:rFonts w:eastAsia="Times New Roman"/>
          <w:color w:val="000000"/>
          <w:lang w:val="en-GB" w:eastAsia="en-GB"/>
        </w:rPr>
        <w:t xml:space="preserve">             </w:t>
      </w:r>
      <w:r w:rsidRPr="00A41D54">
        <w:rPr>
          <w:rFonts w:eastAsia="Times New Roman"/>
          <w:color w:val="000000"/>
          <w:lang w:val="en-GB" w:eastAsia="en-GB"/>
        </w:rPr>
        <w:t>3- Fundraising- what model is the team using to raise funds- is this active or passive.</w:t>
      </w:r>
    </w:p>
    <w:p w14:paraId="28082D2A" w14:textId="26108062" w:rsidR="00A41D54" w:rsidRPr="00A41D54" w:rsidRDefault="00A41D54" w:rsidP="00A41D54">
      <w:pPr>
        <w:rPr>
          <w:rFonts w:eastAsia="Times New Roman"/>
          <w:color w:val="000000"/>
          <w:lang w:val="en-GB" w:eastAsia="en-GB"/>
        </w:rPr>
      </w:pPr>
      <w:r>
        <w:rPr>
          <w:rFonts w:eastAsia="Times New Roman"/>
          <w:color w:val="000000"/>
          <w:lang w:val="en-GB" w:eastAsia="en-GB"/>
        </w:rPr>
        <w:t xml:space="preserve">             </w:t>
      </w:r>
      <w:r w:rsidRPr="00A41D54">
        <w:rPr>
          <w:rFonts w:eastAsia="Times New Roman"/>
          <w:color w:val="000000"/>
          <w:lang w:val="en-GB" w:eastAsia="en-GB"/>
        </w:rPr>
        <w:t>4- Dealing with "emergency " requests.</w:t>
      </w:r>
    </w:p>
    <w:p w14:paraId="5CB97BC6" w14:textId="77777777" w:rsidR="00A41D54" w:rsidRPr="00A41D54" w:rsidRDefault="00A41D54" w:rsidP="00A41D54">
      <w:pPr>
        <w:rPr>
          <w:rFonts w:eastAsia="Times New Roman"/>
          <w:lang w:val="en-GB" w:eastAsia="en-GB"/>
        </w:rPr>
      </w:pPr>
    </w:p>
    <w:p w14:paraId="7BA5066D" w14:textId="4DBFAA0C" w:rsidR="008B6A5C" w:rsidRPr="00A41D54" w:rsidRDefault="00A41D54" w:rsidP="008B6A5C">
      <w:pPr>
        <w:pStyle w:val="ListParagraph"/>
      </w:pPr>
      <w:r w:rsidRPr="00A41D54">
        <w:t>Fiona suggested that SMP Partnership Goals could also be included to help focus the discussions</w:t>
      </w:r>
    </w:p>
    <w:p w14:paraId="5DE80659" w14:textId="29486212" w:rsidR="00A41D54" w:rsidRPr="00A41D54" w:rsidRDefault="00A41D54" w:rsidP="008B6A5C">
      <w:pPr>
        <w:pStyle w:val="ListParagraph"/>
      </w:pPr>
    </w:p>
    <w:p w14:paraId="58E708EE" w14:textId="3423C0F1" w:rsidR="00A41D54" w:rsidRPr="00A41D54" w:rsidRDefault="00A41D54" w:rsidP="008B6A5C">
      <w:pPr>
        <w:pStyle w:val="ListParagraph"/>
      </w:pPr>
      <w:r w:rsidRPr="00A41D54">
        <w:t>Stuart proposed to limit the next meeting with Denis Robson to 3 or 4 cttee members to help focus the discussion and asked cttee members to indicate if they would like to take part.</w:t>
      </w:r>
    </w:p>
    <w:p w14:paraId="42CC3A12" w14:textId="2FDCA4D3" w:rsidR="00A41D54" w:rsidRPr="00A41D54" w:rsidRDefault="00A41D54" w:rsidP="008B6A5C">
      <w:pPr>
        <w:pStyle w:val="ListParagraph"/>
      </w:pPr>
    </w:p>
    <w:p w14:paraId="3EABF5CA" w14:textId="5AADA46F" w:rsidR="00A41D54" w:rsidRPr="00D214A8" w:rsidRDefault="00A41D54" w:rsidP="008B6A5C">
      <w:pPr>
        <w:pStyle w:val="ListParagraph"/>
        <w:rPr>
          <w:b/>
          <w:bCs/>
        </w:rPr>
      </w:pPr>
      <w:r w:rsidRPr="00D214A8">
        <w:rPr>
          <w:b/>
          <w:bCs/>
        </w:rPr>
        <w:t>Action: All – to advise George if they wanted to be part of the next discussions</w:t>
      </w:r>
    </w:p>
    <w:p w14:paraId="528A09B8" w14:textId="1012C08C" w:rsidR="00A41D54" w:rsidRPr="00D214A8" w:rsidRDefault="00A41D54" w:rsidP="008B6A5C">
      <w:pPr>
        <w:pStyle w:val="ListParagraph"/>
        <w:rPr>
          <w:b/>
          <w:bCs/>
        </w:rPr>
      </w:pPr>
      <w:r w:rsidRPr="00D214A8">
        <w:rPr>
          <w:b/>
          <w:bCs/>
        </w:rPr>
        <w:t xml:space="preserve">              Stuart – to contact IWT -Thondwe Link with proposed agenda. </w:t>
      </w:r>
    </w:p>
    <w:p w14:paraId="3A717F7F" w14:textId="2F34ED4D" w:rsidR="00D214A8" w:rsidRPr="00D214A8" w:rsidRDefault="00D214A8" w:rsidP="008B6A5C">
      <w:pPr>
        <w:pStyle w:val="ListParagraph"/>
        <w:rPr>
          <w:b/>
          <w:bCs/>
        </w:rPr>
      </w:pPr>
    </w:p>
    <w:p w14:paraId="1C80655D" w14:textId="77777777" w:rsidR="00D214A8" w:rsidRDefault="00D214A8" w:rsidP="008B6A5C">
      <w:pPr>
        <w:pStyle w:val="ListParagraph"/>
      </w:pPr>
    </w:p>
    <w:p w14:paraId="4F304651" w14:textId="7ECA9216" w:rsidR="00A41D54" w:rsidRDefault="00A41D54" w:rsidP="00D214A8">
      <w:pPr>
        <w:pStyle w:val="ListParagraph"/>
        <w:numPr>
          <w:ilvl w:val="0"/>
          <w:numId w:val="5"/>
        </w:numPr>
        <w:rPr>
          <w:b/>
          <w:bCs/>
        </w:rPr>
      </w:pPr>
      <w:r w:rsidRPr="00A41D54">
        <w:rPr>
          <w:b/>
          <w:bCs/>
        </w:rPr>
        <w:t>Bike2Malawi</w:t>
      </w:r>
    </w:p>
    <w:p w14:paraId="3C5353B9" w14:textId="67E7FE68" w:rsidR="00D214A8" w:rsidRDefault="00D214A8" w:rsidP="00D214A8">
      <w:pPr>
        <w:pStyle w:val="ListParagraph"/>
      </w:pPr>
      <w:r w:rsidRPr="00D214A8">
        <w:t xml:space="preserve">Jenni proposed that Moira Duckworth should join our next committee meeting for 10/15 minutes to discuss the Bike2Malawi project </w:t>
      </w:r>
      <w:r>
        <w:t xml:space="preserve">and the involvement of the Dunblane-Likhubula cttee. </w:t>
      </w:r>
    </w:p>
    <w:p w14:paraId="4A17CAFA" w14:textId="0DD2AD0B" w:rsidR="00D214A8" w:rsidRDefault="00D214A8" w:rsidP="00D214A8">
      <w:pPr>
        <w:pStyle w:val="ListParagraph"/>
      </w:pPr>
    </w:p>
    <w:p w14:paraId="664538C4" w14:textId="6C7786E3" w:rsidR="00D214A8" w:rsidRPr="00D214A8" w:rsidRDefault="00D214A8" w:rsidP="00D214A8">
      <w:pPr>
        <w:pStyle w:val="ListParagraph"/>
        <w:rPr>
          <w:b/>
          <w:bCs/>
        </w:rPr>
      </w:pPr>
      <w:r w:rsidRPr="00D214A8">
        <w:rPr>
          <w:b/>
          <w:bCs/>
        </w:rPr>
        <w:t xml:space="preserve">Action: Jenni to arrange for Moira to join our next cttee meeting at 7.45 pm </w:t>
      </w:r>
    </w:p>
    <w:p w14:paraId="246349CB" w14:textId="77777777" w:rsidR="00D214A8" w:rsidRPr="00D214A8" w:rsidRDefault="00D214A8" w:rsidP="008B6A5C">
      <w:pPr>
        <w:pStyle w:val="ListParagraph"/>
        <w:rPr>
          <w:b/>
          <w:bCs/>
        </w:rPr>
      </w:pPr>
    </w:p>
    <w:p w14:paraId="0732FC7B" w14:textId="77777777" w:rsidR="00A41D54" w:rsidRPr="00A41D54" w:rsidRDefault="00A41D54" w:rsidP="008B6A5C">
      <w:pPr>
        <w:pStyle w:val="ListParagraph"/>
      </w:pPr>
    </w:p>
    <w:p w14:paraId="1FDAC119" w14:textId="77777777" w:rsidR="006E5B58" w:rsidRPr="003B6692" w:rsidRDefault="006E5B58" w:rsidP="00196F2C"/>
    <w:p w14:paraId="772EBFCB" w14:textId="1E0ADEDC" w:rsidR="005403D2" w:rsidRPr="00072D10" w:rsidRDefault="00196F2C" w:rsidP="005403D2">
      <w:pPr>
        <w:pStyle w:val="ListParagraph"/>
        <w:numPr>
          <w:ilvl w:val="0"/>
          <w:numId w:val="2"/>
        </w:numPr>
        <w:rPr>
          <w:b/>
        </w:rPr>
      </w:pPr>
      <w:r w:rsidRPr="005C7BEE">
        <w:rPr>
          <w:b/>
        </w:rPr>
        <w:t>Covid-19 Update:</w:t>
      </w:r>
    </w:p>
    <w:p w14:paraId="056BE0A7" w14:textId="017577A1" w:rsidR="00A41D54" w:rsidRDefault="00BC3F1D" w:rsidP="00BC3F1D">
      <w:pPr>
        <w:rPr>
          <w:bCs/>
        </w:rPr>
      </w:pPr>
      <w:r>
        <w:rPr>
          <w:bCs/>
        </w:rPr>
        <w:t xml:space="preserve">Since the last meeting the committee had approved and sent out a further £1500 to purchase 3000 – these were now being made. It was agreed that priority for these should be given to children to ensure they were able to attend school – any surplus could be made available for local villagers. face masks. </w:t>
      </w:r>
    </w:p>
    <w:p w14:paraId="127B1616" w14:textId="170AFF1F" w:rsidR="00E159A8" w:rsidRDefault="00E159A8" w:rsidP="00BC3F1D">
      <w:pPr>
        <w:rPr>
          <w:bCs/>
        </w:rPr>
      </w:pPr>
    </w:p>
    <w:p w14:paraId="1BE9FEED" w14:textId="7EED8926" w:rsidR="00E159A8" w:rsidRPr="00E159A8" w:rsidRDefault="00E159A8" w:rsidP="00BC3F1D">
      <w:pPr>
        <w:rPr>
          <w:b/>
        </w:rPr>
      </w:pPr>
      <w:r w:rsidRPr="00E159A8">
        <w:rPr>
          <w:b/>
        </w:rPr>
        <w:t>Action: Ian to advise Likhubula of our intention re facemask distribution .</w:t>
      </w:r>
    </w:p>
    <w:p w14:paraId="02692AEC" w14:textId="77777777" w:rsidR="001F6D84" w:rsidRPr="00E159A8" w:rsidRDefault="001F6D84" w:rsidP="005403D2">
      <w:pPr>
        <w:rPr>
          <w:b/>
        </w:rPr>
      </w:pPr>
    </w:p>
    <w:p w14:paraId="458B66FF" w14:textId="77777777" w:rsidR="002110E4" w:rsidRPr="00E159A8" w:rsidRDefault="002110E4" w:rsidP="00196F2C">
      <w:pPr>
        <w:rPr>
          <w:b/>
        </w:rPr>
      </w:pPr>
    </w:p>
    <w:p w14:paraId="6E368A2A" w14:textId="33603F87" w:rsidR="00BC3F1D" w:rsidRPr="00072D10" w:rsidRDefault="002B75D2" w:rsidP="00072D10">
      <w:pPr>
        <w:pStyle w:val="ListParagraph"/>
        <w:numPr>
          <w:ilvl w:val="0"/>
          <w:numId w:val="2"/>
        </w:numPr>
        <w:rPr>
          <w:b/>
        </w:rPr>
      </w:pPr>
      <w:r w:rsidRPr="001F6D84">
        <w:rPr>
          <w:b/>
        </w:rPr>
        <w:t>Finance:</w:t>
      </w:r>
    </w:p>
    <w:p w14:paraId="301BDB7B" w14:textId="3FAE8BFB" w:rsidR="00BC3F1D" w:rsidRPr="00BC3F1D" w:rsidRDefault="00BC3F1D" w:rsidP="00BC3F1D">
      <w:pPr>
        <w:rPr>
          <w:bCs/>
        </w:rPr>
      </w:pPr>
      <w:r w:rsidRPr="00BC3F1D">
        <w:rPr>
          <w:bCs/>
        </w:rPr>
        <w:t>A cheque for £900 had been received from DHS – Neil was asked to acknowledge receipt</w:t>
      </w:r>
    </w:p>
    <w:p w14:paraId="263D02C3" w14:textId="0D9FBFDF" w:rsidR="00BC3F1D" w:rsidRPr="00BC3F1D" w:rsidRDefault="00BC3F1D" w:rsidP="00BC3F1D">
      <w:pPr>
        <w:rPr>
          <w:bCs/>
        </w:rPr>
      </w:pPr>
    </w:p>
    <w:p w14:paraId="23AEB80F" w14:textId="7ECC9672" w:rsidR="001F6D84" w:rsidRPr="00BC3F1D" w:rsidRDefault="00BC3F1D" w:rsidP="002C78E5">
      <w:pPr>
        <w:rPr>
          <w:b/>
        </w:rPr>
      </w:pPr>
      <w:r>
        <w:rPr>
          <w:b/>
        </w:rPr>
        <w:t xml:space="preserve">Action: Neil to write to DHS thanking them for the donation </w:t>
      </w:r>
    </w:p>
    <w:p w14:paraId="74E9513A" w14:textId="77777777" w:rsidR="001F6D84" w:rsidRDefault="001F6D84" w:rsidP="002C78E5">
      <w:pPr>
        <w:rPr>
          <w:bCs/>
        </w:rPr>
      </w:pPr>
    </w:p>
    <w:p w14:paraId="2E3E7BFA" w14:textId="306A84CD" w:rsidR="00E159A8" w:rsidRPr="00E159A8" w:rsidRDefault="001F6D84" w:rsidP="00E159A8">
      <w:pPr>
        <w:rPr>
          <w:rFonts w:eastAsia="Times New Roman"/>
          <w:lang w:val="en-GB" w:eastAsia="en-GB"/>
        </w:rPr>
      </w:pPr>
      <w:r>
        <w:rPr>
          <w:bCs/>
        </w:rPr>
        <w:t xml:space="preserve">A </w:t>
      </w:r>
      <w:r w:rsidR="00BC3F1D">
        <w:rPr>
          <w:bCs/>
        </w:rPr>
        <w:t xml:space="preserve">total of £1513 </w:t>
      </w:r>
      <w:r>
        <w:rPr>
          <w:bCs/>
        </w:rPr>
        <w:t xml:space="preserve">had </w:t>
      </w:r>
      <w:r w:rsidR="00072D10">
        <w:rPr>
          <w:bCs/>
        </w:rPr>
        <w:t xml:space="preserve">now </w:t>
      </w:r>
      <w:r>
        <w:rPr>
          <w:bCs/>
        </w:rPr>
        <w:t xml:space="preserve">been received via the Virgin </w:t>
      </w:r>
      <w:r w:rsidR="00072D10">
        <w:rPr>
          <w:bCs/>
        </w:rPr>
        <w:t xml:space="preserve">Money </w:t>
      </w:r>
      <w:r w:rsidR="00BC3F1D">
        <w:rPr>
          <w:bCs/>
        </w:rPr>
        <w:t xml:space="preserve">Giving </w:t>
      </w:r>
      <w:r>
        <w:rPr>
          <w:bCs/>
        </w:rPr>
        <w:t>website</w:t>
      </w:r>
      <w:r w:rsidR="00072D10">
        <w:rPr>
          <w:bCs/>
        </w:rPr>
        <w:t>, the majority of which had come from the BB – the committee expressed its deep appreciation to the BB for this effort</w:t>
      </w:r>
      <w:r w:rsidR="00B62CE0">
        <w:rPr>
          <w:bCs/>
        </w:rPr>
        <w:t xml:space="preserve">. </w:t>
      </w:r>
      <w:r w:rsidR="00E159A8">
        <w:rPr>
          <w:bCs/>
        </w:rPr>
        <w:t xml:space="preserve">Jenni confirmed that </w:t>
      </w:r>
      <w:r w:rsidR="00E159A8" w:rsidRPr="00E159A8">
        <w:rPr>
          <w:rFonts w:ascii="-webkit-standard" w:eastAsia="Times New Roman" w:hAnsi="-webkit-standard"/>
          <w:color w:val="000000"/>
          <w:sz w:val="27"/>
          <w:szCs w:val="27"/>
          <w:lang w:val="en-GB" w:eastAsia="en-GB"/>
        </w:rPr>
        <w:t> </w:t>
      </w:r>
      <w:r w:rsidR="00E159A8" w:rsidRPr="00E159A8">
        <w:rPr>
          <w:rFonts w:eastAsia="Times New Roman"/>
          <w:color w:val="000000"/>
          <w:lang w:val="en-GB" w:eastAsia="en-GB"/>
        </w:rPr>
        <w:t xml:space="preserve">the Virgin Money </w:t>
      </w:r>
      <w:r w:rsidR="00E159A8">
        <w:rPr>
          <w:rFonts w:eastAsia="Times New Roman"/>
          <w:color w:val="000000"/>
          <w:lang w:val="en-GB" w:eastAsia="en-GB"/>
        </w:rPr>
        <w:t>a</w:t>
      </w:r>
      <w:r w:rsidR="00E159A8" w:rsidRPr="00E159A8">
        <w:rPr>
          <w:rFonts w:eastAsia="Times New Roman"/>
          <w:color w:val="000000"/>
          <w:lang w:val="en-GB" w:eastAsia="en-GB"/>
        </w:rPr>
        <w:t xml:space="preserve">ppeal </w:t>
      </w:r>
      <w:r w:rsidR="00E159A8">
        <w:rPr>
          <w:rFonts w:eastAsia="Times New Roman"/>
          <w:color w:val="000000"/>
          <w:lang w:val="en-GB" w:eastAsia="en-GB"/>
        </w:rPr>
        <w:t>p</w:t>
      </w:r>
      <w:r w:rsidR="00E159A8" w:rsidRPr="00E159A8">
        <w:rPr>
          <w:rFonts w:eastAsia="Times New Roman"/>
          <w:color w:val="000000"/>
          <w:lang w:val="en-GB" w:eastAsia="en-GB"/>
        </w:rPr>
        <w:t>age, Scotland Malawi Partnership (who continue to publicise our appeal) and our Website have all been updated to reflect that we have now moved to Phase 2 Appeal</w:t>
      </w:r>
      <w:r w:rsidR="00E159A8" w:rsidRPr="00E159A8">
        <w:rPr>
          <w:rFonts w:ascii="-webkit-standard" w:eastAsia="Times New Roman" w:hAnsi="-webkit-standard"/>
          <w:color w:val="000000"/>
          <w:sz w:val="27"/>
          <w:szCs w:val="27"/>
          <w:lang w:val="en-GB" w:eastAsia="en-GB"/>
        </w:rPr>
        <w:t>.  </w:t>
      </w:r>
    </w:p>
    <w:p w14:paraId="35615E4C" w14:textId="77777777" w:rsidR="00072D10" w:rsidRDefault="00072D10" w:rsidP="002C78E5">
      <w:pPr>
        <w:rPr>
          <w:bCs/>
        </w:rPr>
      </w:pPr>
    </w:p>
    <w:p w14:paraId="7AC75974" w14:textId="0126997D" w:rsidR="00072D10" w:rsidRDefault="00072D10" w:rsidP="002C78E5">
      <w:pPr>
        <w:rPr>
          <w:bCs/>
        </w:rPr>
      </w:pPr>
      <w:r>
        <w:rPr>
          <w:bCs/>
        </w:rPr>
        <w:t xml:space="preserve">Neil confirmed that £1500 had been sent to Likhubula for face masks and £3350 to cover Bursars costs for Term 1. Overall the accounts remained in a healthy position. </w:t>
      </w:r>
    </w:p>
    <w:p w14:paraId="40DB12B9" w14:textId="2F6A1388" w:rsidR="00072D10" w:rsidRDefault="00072D10" w:rsidP="002C78E5">
      <w:pPr>
        <w:rPr>
          <w:bCs/>
        </w:rPr>
      </w:pPr>
    </w:p>
    <w:p w14:paraId="137C22EC" w14:textId="782F4497" w:rsidR="00072D10" w:rsidRDefault="00072D10" w:rsidP="002C78E5">
      <w:pPr>
        <w:rPr>
          <w:bCs/>
        </w:rPr>
      </w:pPr>
      <w:r>
        <w:rPr>
          <w:bCs/>
        </w:rPr>
        <w:t xml:space="preserve">Neil had circulated a draft set of accounts for 2020 and asked for comments as soon as possible. Stuart advised the intention to use the same auditor again this year but noted that this would be the last year for this auditor. </w:t>
      </w:r>
    </w:p>
    <w:p w14:paraId="48674912" w14:textId="3D6B06E3" w:rsidR="00072D10" w:rsidRDefault="00072D10" w:rsidP="002C78E5">
      <w:pPr>
        <w:rPr>
          <w:bCs/>
        </w:rPr>
      </w:pPr>
    </w:p>
    <w:p w14:paraId="4DF41A04" w14:textId="568C23CE" w:rsidR="00072D10" w:rsidRDefault="00072D10" w:rsidP="002C78E5">
      <w:pPr>
        <w:rPr>
          <w:b/>
        </w:rPr>
      </w:pPr>
      <w:r w:rsidRPr="00072D10">
        <w:rPr>
          <w:b/>
        </w:rPr>
        <w:t>Action: All – to provide comments on the draft 2020 ac</w:t>
      </w:r>
      <w:r>
        <w:rPr>
          <w:b/>
        </w:rPr>
        <w:t>c</w:t>
      </w:r>
      <w:r w:rsidRPr="00072D10">
        <w:rPr>
          <w:b/>
        </w:rPr>
        <w:t xml:space="preserve">ounts </w:t>
      </w:r>
    </w:p>
    <w:p w14:paraId="59468242" w14:textId="00FFF173" w:rsidR="00072D10" w:rsidRDefault="00072D10" w:rsidP="002C78E5">
      <w:pPr>
        <w:rPr>
          <w:b/>
        </w:rPr>
      </w:pPr>
    </w:p>
    <w:p w14:paraId="75DE8996" w14:textId="78917598" w:rsidR="00072D10" w:rsidRDefault="00072D10" w:rsidP="002C78E5">
      <w:pPr>
        <w:rPr>
          <w:bCs/>
        </w:rPr>
      </w:pPr>
      <w:r w:rsidRPr="00072D10">
        <w:rPr>
          <w:bCs/>
        </w:rPr>
        <w:t xml:space="preserve">The committee discussed the use of the Jane McManus Restricted Funds to cover the costs of the facemasks for Likhubula. It was agreed that as this requirement was in direct support of an educational need (to ensure children were able to attend school) then it would be acceptable to use these restricted funds for this purpose </w:t>
      </w:r>
      <w:r>
        <w:rPr>
          <w:bCs/>
        </w:rPr>
        <w:t>It was noted that this plus the Aubrey Telera tertiary sponsorship would utilize most of these restricted funds.</w:t>
      </w:r>
    </w:p>
    <w:p w14:paraId="7F595156" w14:textId="209239AB" w:rsidR="00B62CE0" w:rsidRDefault="00B62CE0" w:rsidP="002C78E5">
      <w:pPr>
        <w:rPr>
          <w:bCs/>
        </w:rPr>
      </w:pPr>
    </w:p>
    <w:p w14:paraId="24BB1E7A" w14:textId="15CBFBDC" w:rsidR="00B62CE0" w:rsidRDefault="00B62CE0" w:rsidP="002C78E5">
      <w:pPr>
        <w:rPr>
          <w:bCs/>
        </w:rPr>
      </w:pPr>
      <w:r>
        <w:rPr>
          <w:bCs/>
        </w:rPr>
        <w:t xml:space="preserve">Jenni advised that Mr Nyambalo had made enquiries about identifying sponsors to provide financial support for the Saturday School for orphans - the support previously provided by Morrison’s Academy had stopped because of higher priorities. It was agreed that we were not in a position to assist with this request. </w:t>
      </w:r>
    </w:p>
    <w:p w14:paraId="0D4FE786" w14:textId="4D71C4FD" w:rsidR="00B62CE0" w:rsidRDefault="00B62CE0" w:rsidP="002C78E5">
      <w:pPr>
        <w:rPr>
          <w:bCs/>
        </w:rPr>
      </w:pPr>
    </w:p>
    <w:p w14:paraId="209EF86D" w14:textId="5DE1F1CB" w:rsidR="00B62CE0" w:rsidRPr="00B62CE0" w:rsidRDefault="00B62CE0" w:rsidP="002C78E5">
      <w:pPr>
        <w:rPr>
          <w:b/>
        </w:rPr>
      </w:pPr>
      <w:r w:rsidRPr="00B62CE0">
        <w:rPr>
          <w:b/>
        </w:rPr>
        <w:t xml:space="preserve">Action: Jenni to advise Mr Nyambalo </w:t>
      </w:r>
    </w:p>
    <w:p w14:paraId="04F14AE0" w14:textId="4005CFBD" w:rsidR="004363A1" w:rsidRDefault="004363A1" w:rsidP="002C78E5">
      <w:pPr>
        <w:rPr>
          <w:b/>
        </w:rPr>
      </w:pPr>
    </w:p>
    <w:p w14:paraId="39FF5B14" w14:textId="1455EACE" w:rsidR="00B62CE0" w:rsidRDefault="00B62CE0" w:rsidP="002C78E5">
      <w:pPr>
        <w:rPr>
          <w:b/>
        </w:rPr>
      </w:pPr>
    </w:p>
    <w:p w14:paraId="3932730D" w14:textId="5F748300" w:rsidR="00B62CE0" w:rsidRDefault="00B62CE0" w:rsidP="002C78E5">
      <w:pPr>
        <w:rPr>
          <w:b/>
        </w:rPr>
      </w:pPr>
    </w:p>
    <w:p w14:paraId="13D28992" w14:textId="77777777" w:rsidR="00B62CE0" w:rsidRPr="00B62CE0" w:rsidRDefault="00B62CE0" w:rsidP="002C78E5">
      <w:pPr>
        <w:rPr>
          <w:b/>
        </w:rPr>
      </w:pPr>
    </w:p>
    <w:p w14:paraId="13FB4CF0" w14:textId="77777777" w:rsidR="004363A1" w:rsidRDefault="004363A1" w:rsidP="002C78E5">
      <w:pPr>
        <w:rPr>
          <w:bCs/>
        </w:rPr>
      </w:pPr>
    </w:p>
    <w:p w14:paraId="0B1D3A7F" w14:textId="65145E47" w:rsidR="002C78E5" w:rsidRPr="00072D10" w:rsidRDefault="00EA4244" w:rsidP="002C78E5">
      <w:pPr>
        <w:pStyle w:val="ListParagraph"/>
        <w:numPr>
          <w:ilvl w:val="0"/>
          <w:numId w:val="2"/>
        </w:numPr>
        <w:rPr>
          <w:b/>
        </w:rPr>
      </w:pPr>
      <w:r w:rsidRPr="00EA4244">
        <w:rPr>
          <w:b/>
        </w:rPr>
        <w:t>Bursars</w:t>
      </w:r>
      <w:r w:rsidR="004B4F4A">
        <w:rPr>
          <w:b/>
        </w:rPr>
        <w:t>:</w:t>
      </w:r>
    </w:p>
    <w:p w14:paraId="662442A8" w14:textId="049FDECB" w:rsidR="001B32D5" w:rsidRDefault="00035B2B" w:rsidP="00196F2C">
      <w:r>
        <w:t xml:space="preserve">Likhubula had provided details </w:t>
      </w:r>
      <w:r w:rsidR="00C6204F">
        <w:t xml:space="preserve">and photos </w:t>
      </w:r>
      <w:r>
        <w:t>of the new Bursar selection</w:t>
      </w:r>
      <w:r w:rsidR="00C6204F">
        <w:t xml:space="preserve"> - t</w:t>
      </w:r>
      <w:r>
        <w:t xml:space="preserve">hree would be going to Chambe, one to Mulanje and one to </w:t>
      </w:r>
      <w:r w:rsidR="00C6204F">
        <w:t xml:space="preserve">Gawani. This would result in a small saving (approx. £500) on the original Bursar estimates. </w:t>
      </w:r>
    </w:p>
    <w:p w14:paraId="6B166FBD" w14:textId="56C99F45" w:rsidR="00C6204F" w:rsidRDefault="00C6204F" w:rsidP="00196F2C"/>
    <w:p w14:paraId="0FEFEC6A" w14:textId="11FE54A3" w:rsidR="00C6204F" w:rsidRDefault="00C6204F" w:rsidP="00196F2C">
      <w:r>
        <w:t xml:space="preserve">Planned Term dates for this year were Jan-Mar, Apr-Jun, July – Sept with the next school year starting in October. Dates may of course change depending on the Covid situation Malawi.  </w:t>
      </w:r>
    </w:p>
    <w:p w14:paraId="6501A8CF" w14:textId="0BB604DD" w:rsidR="00C6204F" w:rsidRDefault="00C6204F" w:rsidP="00196F2C"/>
    <w:p w14:paraId="60E548D5" w14:textId="0C4755E2" w:rsidR="00C6204F" w:rsidRDefault="00C6204F" w:rsidP="00196F2C">
      <w:r>
        <w:t xml:space="preserve">Details were still awaited on end of year exam results for Form 4. </w:t>
      </w:r>
    </w:p>
    <w:p w14:paraId="72E50B29" w14:textId="77777777" w:rsidR="00C6204F" w:rsidRDefault="00C6204F" w:rsidP="00196F2C"/>
    <w:p w14:paraId="54953FD8" w14:textId="69584DD3" w:rsidR="001B32D5" w:rsidRDefault="001B32D5" w:rsidP="00196F2C">
      <w:pPr>
        <w:rPr>
          <w:b/>
          <w:bCs/>
        </w:rPr>
      </w:pPr>
      <w:r w:rsidRPr="001B32D5">
        <w:rPr>
          <w:b/>
          <w:bCs/>
        </w:rPr>
        <w:t xml:space="preserve">Action: Ian to </w:t>
      </w:r>
      <w:r w:rsidR="00035B2B">
        <w:rPr>
          <w:b/>
          <w:bCs/>
        </w:rPr>
        <w:t xml:space="preserve">distribute updated </w:t>
      </w:r>
      <w:r w:rsidRPr="001B32D5">
        <w:rPr>
          <w:b/>
          <w:bCs/>
        </w:rPr>
        <w:t>Bursars</w:t>
      </w:r>
      <w:r>
        <w:rPr>
          <w:b/>
          <w:bCs/>
        </w:rPr>
        <w:t>’</w:t>
      </w:r>
      <w:r w:rsidRPr="001B32D5">
        <w:rPr>
          <w:b/>
          <w:bCs/>
        </w:rPr>
        <w:t xml:space="preserve"> </w:t>
      </w:r>
      <w:r>
        <w:rPr>
          <w:b/>
          <w:bCs/>
        </w:rPr>
        <w:t>budget</w:t>
      </w:r>
      <w:r w:rsidR="00C6204F">
        <w:rPr>
          <w:b/>
          <w:bCs/>
        </w:rPr>
        <w:t xml:space="preserve"> and post photos of the new Bursars on the website. </w:t>
      </w:r>
    </w:p>
    <w:p w14:paraId="267EE7B0" w14:textId="6D8B1F01" w:rsidR="001B32D5" w:rsidRDefault="001B32D5" w:rsidP="00196F2C">
      <w:pPr>
        <w:rPr>
          <w:b/>
          <w:bCs/>
        </w:rPr>
      </w:pPr>
    </w:p>
    <w:p w14:paraId="0D3161ED" w14:textId="77777777" w:rsidR="001B32D5" w:rsidRDefault="001B32D5" w:rsidP="00196F2C"/>
    <w:p w14:paraId="1EFF08A5" w14:textId="40372E5B" w:rsidR="001B32D5" w:rsidRPr="00072D10" w:rsidRDefault="004B4F4A" w:rsidP="001B32D5">
      <w:pPr>
        <w:pStyle w:val="ListParagraph"/>
        <w:numPr>
          <w:ilvl w:val="0"/>
          <w:numId w:val="2"/>
        </w:numPr>
        <w:rPr>
          <w:b/>
          <w:bCs/>
        </w:rPr>
      </w:pPr>
      <w:r w:rsidRPr="004B4F4A">
        <w:rPr>
          <w:b/>
          <w:bCs/>
        </w:rPr>
        <w:t xml:space="preserve">Tertiary Education &amp; Support </w:t>
      </w:r>
    </w:p>
    <w:p w14:paraId="3855CA84" w14:textId="433F7623" w:rsidR="002217E6" w:rsidRPr="002217E6" w:rsidRDefault="002217E6" w:rsidP="001B32D5">
      <w:r w:rsidRPr="002217E6">
        <w:t>The committee agreed to ask Lik</w:t>
      </w:r>
      <w:r w:rsidR="008102A4">
        <w:t>h</w:t>
      </w:r>
      <w:r w:rsidRPr="002217E6">
        <w:t>ubula for</w:t>
      </w:r>
      <w:r>
        <w:t xml:space="preserve"> </w:t>
      </w:r>
      <w:r w:rsidR="00035B2B">
        <w:t xml:space="preserve">the </w:t>
      </w:r>
      <w:r w:rsidR="00B62CE0">
        <w:t>latest</w:t>
      </w:r>
      <w:r>
        <w:t xml:space="preserve"> </w:t>
      </w:r>
      <w:r w:rsidR="00035B2B">
        <w:t>information</w:t>
      </w:r>
      <w:r>
        <w:t xml:space="preserve"> </w:t>
      </w:r>
      <w:r w:rsidRPr="002217E6">
        <w:t>on Davie Mvula</w:t>
      </w:r>
      <w:r w:rsidR="00035B2B">
        <w:t xml:space="preserve">, </w:t>
      </w:r>
      <w:r w:rsidRPr="002217E6">
        <w:t>Isaac Limited</w:t>
      </w:r>
      <w:r w:rsidR="00035B2B">
        <w:t xml:space="preserve"> and Gift Jubeck, and to confirm whether Aubrey </w:t>
      </w:r>
      <w:r w:rsidR="00072D10">
        <w:t xml:space="preserve">Telera </w:t>
      </w:r>
      <w:r w:rsidR="00035B2B">
        <w:t>had started his tertiary studies.</w:t>
      </w:r>
    </w:p>
    <w:p w14:paraId="0139770E" w14:textId="149916C6" w:rsidR="002217E6" w:rsidRDefault="002217E6" w:rsidP="001B32D5">
      <w:pPr>
        <w:rPr>
          <w:b/>
          <w:bCs/>
        </w:rPr>
      </w:pPr>
    </w:p>
    <w:p w14:paraId="500B76BB" w14:textId="5024C17F" w:rsidR="002217E6" w:rsidRPr="001B32D5" w:rsidRDefault="002217E6" w:rsidP="001B32D5">
      <w:pPr>
        <w:rPr>
          <w:b/>
          <w:bCs/>
        </w:rPr>
      </w:pPr>
      <w:r>
        <w:rPr>
          <w:b/>
          <w:bCs/>
        </w:rPr>
        <w:t>Action: Ian to ask the Likhubula ctte</w:t>
      </w:r>
      <w:r w:rsidR="00035B2B">
        <w:rPr>
          <w:b/>
          <w:bCs/>
        </w:rPr>
        <w:t>e for an update</w:t>
      </w:r>
    </w:p>
    <w:p w14:paraId="1EB938F4" w14:textId="02638582" w:rsidR="004B4F4A" w:rsidRDefault="004B4F4A" w:rsidP="00196F2C">
      <w:pPr>
        <w:rPr>
          <w:b/>
        </w:rPr>
      </w:pPr>
    </w:p>
    <w:p w14:paraId="3F0576F0" w14:textId="77777777" w:rsidR="002110E4" w:rsidRDefault="002110E4" w:rsidP="00196F2C">
      <w:pPr>
        <w:rPr>
          <w:b/>
        </w:rPr>
      </w:pPr>
    </w:p>
    <w:p w14:paraId="7304AEDC" w14:textId="2A79A779" w:rsidR="0077776F" w:rsidRPr="00072D10" w:rsidRDefault="00A41FCD" w:rsidP="00196F2C">
      <w:pPr>
        <w:pStyle w:val="ListParagraph"/>
        <w:numPr>
          <w:ilvl w:val="0"/>
          <w:numId w:val="2"/>
        </w:numPr>
        <w:rPr>
          <w:b/>
        </w:rPr>
      </w:pPr>
      <w:r w:rsidRPr="0077776F">
        <w:rPr>
          <w:b/>
        </w:rPr>
        <w:t>Mvano:</w:t>
      </w:r>
    </w:p>
    <w:p w14:paraId="606CEDC1" w14:textId="38C7C879" w:rsidR="0077776F" w:rsidRPr="0077776F" w:rsidRDefault="0077776F" w:rsidP="002217E6">
      <w:pPr>
        <w:rPr>
          <w:bCs/>
        </w:rPr>
      </w:pPr>
      <w:r w:rsidRPr="0077776F">
        <w:rPr>
          <w:bCs/>
        </w:rPr>
        <w:t xml:space="preserve">No further news had been received on Mvano activities </w:t>
      </w:r>
    </w:p>
    <w:p w14:paraId="4DE9E22C" w14:textId="77777777" w:rsidR="0077776F" w:rsidRPr="0077776F" w:rsidRDefault="0077776F" w:rsidP="00196F2C">
      <w:pPr>
        <w:rPr>
          <w:bCs/>
        </w:rPr>
      </w:pPr>
    </w:p>
    <w:p w14:paraId="5AB3F4F6" w14:textId="77777777" w:rsidR="002217E6" w:rsidRPr="0077776F" w:rsidRDefault="002217E6" w:rsidP="00196F2C">
      <w:pPr>
        <w:rPr>
          <w:bCs/>
        </w:rPr>
      </w:pPr>
    </w:p>
    <w:p w14:paraId="52DAAF15" w14:textId="012EE156" w:rsidR="0077776F" w:rsidRDefault="00A41FCD" w:rsidP="00196F2C">
      <w:pPr>
        <w:pStyle w:val="ListParagraph"/>
        <w:numPr>
          <w:ilvl w:val="0"/>
          <w:numId w:val="2"/>
        </w:numPr>
      </w:pPr>
      <w:r w:rsidRPr="0077776F">
        <w:rPr>
          <w:b/>
        </w:rPr>
        <w:t xml:space="preserve">Publicity and Communications: </w:t>
      </w:r>
    </w:p>
    <w:p w14:paraId="138ECF1E" w14:textId="3D400EA3" w:rsidR="00551E66" w:rsidRDefault="003413B1" w:rsidP="00196F2C">
      <w:r>
        <w:t>Jenni was preparing an article about Covid in Malawi</w:t>
      </w:r>
      <w:r w:rsidR="006A75FD">
        <w:t>/Virgin Giving</w:t>
      </w:r>
      <w:r>
        <w:t xml:space="preserve"> for the Easter issue of the Cathedral Magazine and for the Stirling Observer </w:t>
      </w:r>
    </w:p>
    <w:p w14:paraId="0C46F099" w14:textId="1888C6DF" w:rsidR="002217E6" w:rsidRDefault="002217E6" w:rsidP="00196F2C"/>
    <w:p w14:paraId="06EFD244" w14:textId="77777777" w:rsidR="002217E6" w:rsidRPr="003B6692" w:rsidRDefault="002217E6" w:rsidP="00196F2C"/>
    <w:p w14:paraId="465114CF" w14:textId="74E3A4C7" w:rsidR="002217E6" w:rsidRDefault="00551E66" w:rsidP="00072D10">
      <w:pPr>
        <w:pStyle w:val="ListParagraph"/>
        <w:numPr>
          <w:ilvl w:val="0"/>
          <w:numId w:val="2"/>
        </w:numPr>
      </w:pPr>
      <w:r w:rsidRPr="003B0326">
        <w:rPr>
          <w:b/>
        </w:rPr>
        <w:t xml:space="preserve">Safeguarding Policy: </w:t>
      </w: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4BEBB956" w14:textId="640B8FF1" w:rsidR="002217E6" w:rsidRDefault="009E5B7B" w:rsidP="00072D10">
      <w:pPr>
        <w:pStyle w:val="ListParagraph"/>
        <w:numPr>
          <w:ilvl w:val="0"/>
          <w:numId w:val="2"/>
        </w:numPr>
      </w:pPr>
      <w:r w:rsidRPr="009E5B7B">
        <w:rPr>
          <w:b/>
          <w:bCs/>
        </w:rPr>
        <w:t>Trustee Decisions</w:t>
      </w:r>
      <w:r>
        <w:t>:</w:t>
      </w:r>
    </w:p>
    <w:p w14:paraId="473B1A64" w14:textId="700DEE92" w:rsidR="00140D1B" w:rsidRDefault="006A75FD" w:rsidP="003413B1">
      <w:pPr>
        <w:pStyle w:val="ListParagraph"/>
        <w:numPr>
          <w:ilvl w:val="0"/>
          <w:numId w:val="4"/>
        </w:numPr>
      </w:pPr>
      <w:r>
        <w:t>T</w:t>
      </w:r>
      <w:r w:rsidR="003413B1">
        <w:t xml:space="preserve">ransfer of £1500 to Malawi for provision of face masks had been agreed by Trustees out of cttee </w:t>
      </w:r>
    </w:p>
    <w:p w14:paraId="605BAC5E" w14:textId="56AA241B" w:rsidR="003413B1" w:rsidRDefault="006A75FD" w:rsidP="003413B1">
      <w:pPr>
        <w:pStyle w:val="ListParagraph"/>
        <w:numPr>
          <w:ilvl w:val="0"/>
          <w:numId w:val="4"/>
        </w:numPr>
      </w:pPr>
      <w:r>
        <w:t xml:space="preserve">Agreed </w:t>
      </w:r>
      <w:r w:rsidR="007A1D8C">
        <w:t xml:space="preserve">to </w:t>
      </w:r>
      <w:r>
        <w:t>t</w:t>
      </w:r>
      <w:r w:rsidR="003413B1">
        <w:t>ransfer of £1500 from Jane McManus Restricted Funds to general budget.</w:t>
      </w:r>
    </w:p>
    <w:p w14:paraId="43DD31B8" w14:textId="77777777" w:rsidR="003413B1" w:rsidRDefault="003413B1" w:rsidP="003413B1">
      <w:pPr>
        <w:pStyle w:val="ListParagraph"/>
        <w:ind w:left="420"/>
      </w:pPr>
    </w:p>
    <w:p w14:paraId="53A104DA" w14:textId="0EF44F1A" w:rsidR="003413B1" w:rsidRDefault="003413B1" w:rsidP="003413B1">
      <w:pPr>
        <w:pStyle w:val="ListParagraph"/>
        <w:ind w:left="420"/>
      </w:pPr>
    </w:p>
    <w:p w14:paraId="4D8B609A" w14:textId="7705CAB6" w:rsidR="00B62CE0" w:rsidRDefault="00B62CE0" w:rsidP="003413B1">
      <w:pPr>
        <w:pStyle w:val="ListParagraph"/>
        <w:ind w:left="420"/>
      </w:pPr>
    </w:p>
    <w:p w14:paraId="343E8EFF" w14:textId="5F008F3F" w:rsidR="00B62CE0" w:rsidRDefault="00B62CE0" w:rsidP="003413B1">
      <w:pPr>
        <w:pStyle w:val="ListParagraph"/>
        <w:ind w:left="420"/>
      </w:pPr>
    </w:p>
    <w:p w14:paraId="33845016" w14:textId="76011A8E" w:rsidR="00B62CE0" w:rsidRDefault="00B62CE0" w:rsidP="003413B1">
      <w:pPr>
        <w:pStyle w:val="ListParagraph"/>
        <w:ind w:left="420"/>
      </w:pPr>
    </w:p>
    <w:p w14:paraId="2364AD21" w14:textId="6852820F" w:rsidR="00B62CE0" w:rsidRDefault="00B62CE0" w:rsidP="003413B1">
      <w:pPr>
        <w:pStyle w:val="ListParagraph"/>
        <w:ind w:left="420"/>
      </w:pPr>
    </w:p>
    <w:p w14:paraId="405466B2" w14:textId="00F48E10" w:rsidR="00B62CE0" w:rsidRDefault="00B62CE0" w:rsidP="003413B1">
      <w:pPr>
        <w:pStyle w:val="ListParagraph"/>
        <w:ind w:left="420"/>
      </w:pPr>
    </w:p>
    <w:p w14:paraId="40FAB5A8" w14:textId="77777777" w:rsidR="00B62CE0" w:rsidRPr="003B6692" w:rsidRDefault="00B62CE0" w:rsidP="003413B1">
      <w:pPr>
        <w:pStyle w:val="ListParagraph"/>
        <w:ind w:left="420"/>
      </w:pPr>
    </w:p>
    <w:p w14:paraId="6CF4602B" w14:textId="77777777" w:rsidR="003B0326" w:rsidRPr="003B0326" w:rsidRDefault="00551E66" w:rsidP="003B0326">
      <w:pPr>
        <w:pStyle w:val="ListParagraph"/>
        <w:numPr>
          <w:ilvl w:val="0"/>
          <w:numId w:val="2"/>
        </w:numPr>
      </w:pPr>
      <w:r w:rsidRPr="003B0326">
        <w:rPr>
          <w:b/>
        </w:rPr>
        <w:t xml:space="preserve">AOB: </w:t>
      </w:r>
    </w:p>
    <w:p w14:paraId="761A3892" w14:textId="77777777" w:rsidR="003B0326" w:rsidRDefault="003B0326" w:rsidP="003B0326"/>
    <w:p w14:paraId="73C05061" w14:textId="681C255E" w:rsidR="006A75FD" w:rsidRDefault="006A75FD" w:rsidP="00196F2C">
      <w:r>
        <w:t>The Committee noted with great sadness the death of Iain Smith earlier this month. Iain was a powerful driving force in the early years of the Dunblane-L</w:t>
      </w:r>
      <w:r w:rsidR="00C6204F">
        <w:t>i</w:t>
      </w:r>
      <w:r>
        <w:t>khubula Partnership and responsible in large measure for ensuring that the Partnership activities were established in an excellent fashion.</w:t>
      </w:r>
    </w:p>
    <w:p w14:paraId="16D11DD2" w14:textId="77777777" w:rsidR="006A75FD" w:rsidRDefault="006A75FD" w:rsidP="00196F2C"/>
    <w:p w14:paraId="46C639CE" w14:textId="6D17D090" w:rsidR="006A75FD" w:rsidRDefault="006A75FD" w:rsidP="00196F2C">
      <w:r>
        <w:t xml:space="preserve">The Committee agreed that </w:t>
      </w:r>
      <w:r w:rsidR="00035B2B">
        <w:t>a Monday evening would be preferable for</w:t>
      </w:r>
      <w:r>
        <w:t xml:space="preserve"> Partnership meeting</w:t>
      </w:r>
      <w:r w:rsidR="00035B2B">
        <w:t>s</w:t>
      </w:r>
      <w:r>
        <w:t xml:space="preserve"> </w:t>
      </w:r>
      <w:r w:rsidR="00035B2B">
        <w:t xml:space="preserve">in the future. </w:t>
      </w:r>
    </w:p>
    <w:p w14:paraId="45A90425" w14:textId="0010E593" w:rsidR="00B62CE0" w:rsidRDefault="00B62CE0" w:rsidP="00196F2C"/>
    <w:p w14:paraId="2030BC32" w14:textId="2CEA2294" w:rsidR="00B62CE0" w:rsidRPr="00B62CE0" w:rsidRDefault="00B62CE0" w:rsidP="00B62CE0">
      <w:pPr>
        <w:rPr>
          <w:rFonts w:eastAsia="Times New Roman"/>
          <w:lang w:val="en-GB" w:eastAsia="en-GB"/>
        </w:rPr>
      </w:pPr>
      <w:r>
        <w:t xml:space="preserve">Jenni advised that she had arranged for </w:t>
      </w:r>
      <w:r w:rsidRPr="00B62CE0">
        <w:rPr>
          <w:rFonts w:eastAsia="Times New Roman"/>
          <w:color w:val="000000"/>
          <w:lang w:val="en-GB" w:eastAsia="en-GB"/>
        </w:rPr>
        <w:t>letters and photos by Evelyn Gallo, missionary in Malawi in the 1940’s, previously gifted to us</w:t>
      </w:r>
      <w:r>
        <w:rPr>
          <w:rFonts w:eastAsia="Times New Roman"/>
          <w:color w:val="000000"/>
          <w:lang w:val="en-GB" w:eastAsia="en-GB"/>
        </w:rPr>
        <w:t xml:space="preserve"> would be handed over to the Church of Scotland in due course</w:t>
      </w:r>
    </w:p>
    <w:p w14:paraId="0B5C8D7F" w14:textId="2D3D43C9" w:rsidR="00140D1B" w:rsidRDefault="00140D1B" w:rsidP="00196F2C"/>
    <w:p w14:paraId="7EACF342" w14:textId="77777777" w:rsidR="00140D1B" w:rsidRPr="003B6692" w:rsidRDefault="00140D1B" w:rsidP="00196F2C"/>
    <w:p w14:paraId="40978C8F" w14:textId="77777777" w:rsidR="00E74258" w:rsidRDefault="009E5B7B" w:rsidP="009E5B7B">
      <w:pPr>
        <w:pStyle w:val="ListParagraph"/>
        <w:numPr>
          <w:ilvl w:val="0"/>
          <w:numId w:val="2"/>
        </w:numPr>
      </w:pPr>
      <w:r>
        <w:rPr>
          <w:b/>
        </w:rPr>
        <w:t xml:space="preserve">Date of </w:t>
      </w:r>
      <w:r w:rsidR="002860C1" w:rsidRPr="009E5B7B">
        <w:rPr>
          <w:b/>
        </w:rPr>
        <w:t>Next Meeting</w:t>
      </w:r>
      <w:r w:rsidR="00E74258">
        <w:rPr>
          <w:b/>
        </w:rPr>
        <w:t>s</w:t>
      </w:r>
      <w:r w:rsidR="002860C1" w:rsidRPr="009E5B7B">
        <w:rPr>
          <w:b/>
        </w:rPr>
        <w:t xml:space="preserve">:  </w:t>
      </w:r>
      <w:r w:rsidR="00E74258">
        <w:t>Mon 29</w:t>
      </w:r>
      <w:r w:rsidR="00E74258" w:rsidRPr="00E74258">
        <w:rPr>
          <w:vertAlign w:val="superscript"/>
        </w:rPr>
        <w:t>th</w:t>
      </w:r>
      <w:r w:rsidR="00E74258">
        <w:t xml:space="preserve"> March – Fiona to chair </w:t>
      </w:r>
    </w:p>
    <w:p w14:paraId="752B68DD" w14:textId="7D23DA65" w:rsidR="002860C1" w:rsidRDefault="00E74258" w:rsidP="00E74258">
      <w:r>
        <w:t xml:space="preserve">                                               Tues 11</w:t>
      </w:r>
      <w:r w:rsidRPr="00E74258">
        <w:rPr>
          <w:vertAlign w:val="superscript"/>
        </w:rPr>
        <w:t>th</w:t>
      </w:r>
      <w:r>
        <w:t xml:space="preserve"> May – Stuart to chair </w:t>
      </w:r>
    </w:p>
    <w:p w14:paraId="637E5737" w14:textId="1E71A060" w:rsidR="00E74258" w:rsidRPr="003B6692" w:rsidRDefault="00E74258" w:rsidP="00E74258">
      <w:r>
        <w:t xml:space="preserve">                                               Mon 21</w:t>
      </w:r>
      <w:r w:rsidRPr="00E74258">
        <w:rPr>
          <w:vertAlign w:val="superscript"/>
        </w:rPr>
        <w:t>st</w:t>
      </w:r>
      <w:r>
        <w:t xml:space="preserve"> June</w:t>
      </w:r>
    </w:p>
    <w:p w14:paraId="1D62CCB7" w14:textId="77777777" w:rsidR="002860C1" w:rsidRPr="003B6692" w:rsidRDefault="002860C1" w:rsidP="00196F2C"/>
    <w:p w14:paraId="725447A4"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170CC"/>
    <w:multiLevelType w:val="hybridMultilevel"/>
    <w:tmpl w:val="0FAECF40"/>
    <w:lvl w:ilvl="0" w:tplc="CC685F8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061D5"/>
    <w:multiLevelType w:val="hybridMultilevel"/>
    <w:tmpl w:val="11540242"/>
    <w:lvl w:ilvl="0" w:tplc="930A832E">
      <w:numFmt w:val="bullet"/>
      <w:lvlText w:val="-"/>
      <w:lvlJc w:val="left"/>
      <w:pPr>
        <w:ind w:left="420" w:hanging="360"/>
      </w:pPr>
      <w:rPr>
        <w:rFonts w:ascii="Times New Roman" w:eastAsia="MS Minngs"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014383411">
    <w:abstractNumId w:val="3"/>
  </w:num>
  <w:num w:numId="2" w16cid:durableId="2020698425">
    <w:abstractNumId w:val="2"/>
  </w:num>
  <w:num w:numId="3" w16cid:durableId="240456903">
    <w:abstractNumId w:val="0"/>
  </w:num>
  <w:num w:numId="4" w16cid:durableId="1906918239">
    <w:abstractNumId w:val="4"/>
  </w:num>
  <w:num w:numId="5" w16cid:durableId="44638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027733"/>
    <w:rsid w:val="00035B2B"/>
    <w:rsid w:val="00072D10"/>
    <w:rsid w:val="000B52B1"/>
    <w:rsid w:val="00140D1B"/>
    <w:rsid w:val="00196F2C"/>
    <w:rsid w:val="001B32D5"/>
    <w:rsid w:val="001F6D84"/>
    <w:rsid w:val="002110E4"/>
    <w:rsid w:val="0021188D"/>
    <w:rsid w:val="002217E6"/>
    <w:rsid w:val="00270A08"/>
    <w:rsid w:val="00275166"/>
    <w:rsid w:val="002860C1"/>
    <w:rsid w:val="002B75D2"/>
    <w:rsid w:val="002C78E5"/>
    <w:rsid w:val="003413B1"/>
    <w:rsid w:val="003611B4"/>
    <w:rsid w:val="003B0326"/>
    <w:rsid w:val="003B6692"/>
    <w:rsid w:val="003E0080"/>
    <w:rsid w:val="004363A1"/>
    <w:rsid w:val="004B4F4A"/>
    <w:rsid w:val="004E54FE"/>
    <w:rsid w:val="005403D2"/>
    <w:rsid w:val="00543F75"/>
    <w:rsid w:val="00551E66"/>
    <w:rsid w:val="005C7BEE"/>
    <w:rsid w:val="0066218B"/>
    <w:rsid w:val="006A75FD"/>
    <w:rsid w:val="006D4C31"/>
    <w:rsid w:val="006E5B58"/>
    <w:rsid w:val="00757067"/>
    <w:rsid w:val="0077776F"/>
    <w:rsid w:val="00792EC1"/>
    <w:rsid w:val="007A1D8C"/>
    <w:rsid w:val="008102A4"/>
    <w:rsid w:val="0089533C"/>
    <w:rsid w:val="008B6A5C"/>
    <w:rsid w:val="00921381"/>
    <w:rsid w:val="009733F1"/>
    <w:rsid w:val="009E5B7B"/>
    <w:rsid w:val="00A4128A"/>
    <w:rsid w:val="00A41D54"/>
    <w:rsid w:val="00A41FCD"/>
    <w:rsid w:val="00AA2B82"/>
    <w:rsid w:val="00B24A07"/>
    <w:rsid w:val="00B62CE0"/>
    <w:rsid w:val="00BC3F1D"/>
    <w:rsid w:val="00C6204F"/>
    <w:rsid w:val="00C90060"/>
    <w:rsid w:val="00CA6782"/>
    <w:rsid w:val="00D214A8"/>
    <w:rsid w:val="00D319FA"/>
    <w:rsid w:val="00E159A8"/>
    <w:rsid w:val="00E74258"/>
    <w:rsid w:val="00EA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 w:type="character" w:customStyle="1" w:styleId="apple-converted-space">
    <w:name w:val="apple-converted-space"/>
    <w:basedOn w:val="DefaultParagraphFont"/>
    <w:rsid w:val="00E1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769">
      <w:bodyDiv w:val="1"/>
      <w:marLeft w:val="0"/>
      <w:marRight w:val="0"/>
      <w:marTop w:val="0"/>
      <w:marBottom w:val="0"/>
      <w:divBdr>
        <w:top w:val="none" w:sz="0" w:space="0" w:color="auto"/>
        <w:left w:val="none" w:sz="0" w:space="0" w:color="auto"/>
        <w:bottom w:val="none" w:sz="0" w:space="0" w:color="auto"/>
        <w:right w:val="none" w:sz="0" w:space="0" w:color="auto"/>
      </w:divBdr>
      <w:divsChild>
        <w:div w:id="2016033409">
          <w:marLeft w:val="0"/>
          <w:marRight w:val="0"/>
          <w:marTop w:val="0"/>
          <w:marBottom w:val="0"/>
          <w:divBdr>
            <w:top w:val="none" w:sz="0" w:space="0" w:color="auto"/>
            <w:left w:val="none" w:sz="0" w:space="0" w:color="auto"/>
            <w:bottom w:val="none" w:sz="0" w:space="0" w:color="auto"/>
            <w:right w:val="none" w:sz="0" w:space="0" w:color="auto"/>
          </w:divBdr>
        </w:div>
        <w:div w:id="1893999258">
          <w:marLeft w:val="0"/>
          <w:marRight w:val="0"/>
          <w:marTop w:val="0"/>
          <w:marBottom w:val="0"/>
          <w:divBdr>
            <w:top w:val="none" w:sz="0" w:space="0" w:color="auto"/>
            <w:left w:val="none" w:sz="0" w:space="0" w:color="auto"/>
            <w:bottom w:val="none" w:sz="0" w:space="0" w:color="auto"/>
            <w:right w:val="none" w:sz="0" w:space="0" w:color="auto"/>
          </w:divBdr>
        </w:div>
        <w:div w:id="143400465">
          <w:marLeft w:val="0"/>
          <w:marRight w:val="0"/>
          <w:marTop w:val="0"/>
          <w:marBottom w:val="0"/>
          <w:divBdr>
            <w:top w:val="none" w:sz="0" w:space="0" w:color="auto"/>
            <w:left w:val="none" w:sz="0" w:space="0" w:color="auto"/>
            <w:bottom w:val="none" w:sz="0" w:space="0" w:color="auto"/>
            <w:right w:val="none" w:sz="0" w:space="0" w:color="auto"/>
          </w:divBdr>
        </w:div>
        <w:div w:id="279894">
          <w:marLeft w:val="0"/>
          <w:marRight w:val="0"/>
          <w:marTop w:val="0"/>
          <w:marBottom w:val="0"/>
          <w:divBdr>
            <w:top w:val="none" w:sz="0" w:space="0" w:color="auto"/>
            <w:left w:val="none" w:sz="0" w:space="0" w:color="auto"/>
            <w:bottom w:val="none" w:sz="0" w:space="0" w:color="auto"/>
            <w:right w:val="none" w:sz="0" w:space="0" w:color="auto"/>
          </w:divBdr>
        </w:div>
      </w:divsChild>
    </w:div>
    <w:div w:id="506478001">
      <w:bodyDiv w:val="1"/>
      <w:marLeft w:val="0"/>
      <w:marRight w:val="0"/>
      <w:marTop w:val="0"/>
      <w:marBottom w:val="0"/>
      <w:divBdr>
        <w:top w:val="none" w:sz="0" w:space="0" w:color="auto"/>
        <w:left w:val="none" w:sz="0" w:space="0" w:color="auto"/>
        <w:bottom w:val="none" w:sz="0" w:space="0" w:color="auto"/>
        <w:right w:val="none" w:sz="0" w:space="0" w:color="auto"/>
      </w:divBdr>
    </w:div>
    <w:div w:id="2112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2023-03-19T12:50:00Z</dcterms:created>
  <dcterms:modified xsi:type="dcterms:W3CDTF">2023-03-19T12:50:00Z</dcterms:modified>
</cp:coreProperties>
</file>